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44286" w14:textId="6A35D4A9" w:rsidR="00335527" w:rsidRPr="00BA58E5" w:rsidRDefault="00AA0B26" w:rsidP="00A15D9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SIWZ</w:t>
      </w:r>
    </w:p>
    <w:p w14:paraId="2DB8F076" w14:textId="77777777" w:rsidR="00335527" w:rsidRPr="00A15D99" w:rsidRDefault="00335527" w:rsidP="00A15D99">
      <w:pPr>
        <w:pStyle w:val="Akapitzlist"/>
        <w:numPr>
          <w:ilvl w:val="0"/>
          <w:numId w:val="9"/>
        </w:numPr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  <w:r w:rsidRPr="00A15D99">
        <w:rPr>
          <w:rFonts w:ascii="Arial" w:hAnsi="Arial" w:cs="Arial"/>
          <w:b/>
          <w:u w:val="single"/>
        </w:rPr>
        <w:t>Przedmiot zakupu:</w:t>
      </w:r>
    </w:p>
    <w:p w14:paraId="5E5368B8" w14:textId="77777777" w:rsidR="00A15D99" w:rsidRPr="00BA58E5" w:rsidRDefault="00A15D99" w:rsidP="00A15D99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11CFF92C" w14:textId="1AC6B49B" w:rsidR="00813197" w:rsidRDefault="006C5D3C" w:rsidP="00A15D99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A58E5">
        <w:rPr>
          <w:rFonts w:ascii="Arial" w:hAnsi="Arial" w:cs="Arial"/>
        </w:rPr>
        <w:t xml:space="preserve">Usługa inwestycyjna </w:t>
      </w:r>
      <w:r w:rsidRPr="00BA4492">
        <w:rPr>
          <w:rFonts w:ascii="Arial" w:hAnsi="Arial" w:cs="Arial"/>
          <w:b/>
          <w:bCs/>
        </w:rPr>
        <w:t>w formule PC</w:t>
      </w:r>
      <w:r w:rsidRPr="00BA58E5">
        <w:rPr>
          <w:rFonts w:ascii="Arial" w:hAnsi="Arial" w:cs="Arial"/>
        </w:rPr>
        <w:t xml:space="preserve"> dla realizacji zadania </w:t>
      </w:r>
      <w:r w:rsidR="00D8186F">
        <w:rPr>
          <w:rFonts w:ascii="Arial" w:hAnsi="Arial" w:cs="Arial"/>
        </w:rPr>
        <w:t xml:space="preserve">polegającego na montażu </w:t>
      </w:r>
      <w:r w:rsidR="002F16D6">
        <w:rPr>
          <w:rFonts w:ascii="Arial" w:hAnsi="Arial" w:cs="Arial"/>
        </w:rPr>
        <w:t xml:space="preserve">nowego </w:t>
      </w:r>
      <w:r w:rsidR="00D8186F">
        <w:rPr>
          <w:rFonts w:ascii="Arial" w:hAnsi="Arial" w:cs="Arial"/>
        </w:rPr>
        <w:t>czujnika temperatury dla kolumn</w:t>
      </w:r>
      <w:r w:rsidR="00813197">
        <w:rPr>
          <w:rFonts w:ascii="Arial" w:hAnsi="Arial" w:cs="Arial"/>
        </w:rPr>
        <w:t>y 2-C2</w:t>
      </w:r>
      <w:r w:rsidR="00D8186F">
        <w:rPr>
          <w:rFonts w:ascii="Arial" w:hAnsi="Arial" w:cs="Arial"/>
        </w:rPr>
        <w:t xml:space="preserve"> zlokalizowan</w:t>
      </w:r>
      <w:r w:rsidR="00813197">
        <w:rPr>
          <w:rFonts w:ascii="Arial" w:hAnsi="Arial" w:cs="Arial"/>
        </w:rPr>
        <w:t>ej</w:t>
      </w:r>
      <w:r w:rsidR="00D8186F">
        <w:rPr>
          <w:rFonts w:ascii="Arial" w:hAnsi="Arial" w:cs="Arial"/>
        </w:rPr>
        <w:t xml:space="preserve"> na </w:t>
      </w:r>
      <w:r w:rsidR="00886FC4">
        <w:rPr>
          <w:rFonts w:ascii="Arial" w:hAnsi="Arial" w:cs="Arial"/>
        </w:rPr>
        <w:t>instalacji Paraksylenu</w:t>
      </w:r>
      <w:r w:rsidR="00165F52">
        <w:rPr>
          <w:rFonts w:ascii="Arial" w:hAnsi="Arial" w:cs="Arial"/>
        </w:rPr>
        <w:t xml:space="preserve">, </w:t>
      </w:r>
      <w:r w:rsidR="00165F52" w:rsidRPr="00813197">
        <w:rPr>
          <w:rFonts w:ascii="Arial" w:hAnsi="Arial" w:cs="Arial"/>
        </w:rPr>
        <w:t>wraz z wymaganą dokumentacją, pozyskaniem zgód i wszelkimi uzgodnieniami dla potrzeb realizacji zadania</w:t>
      </w:r>
      <w:r w:rsidR="002F16D6">
        <w:rPr>
          <w:rFonts w:ascii="Arial" w:hAnsi="Arial" w:cs="Arial"/>
        </w:rPr>
        <w:t>. Montaż pomiaru temperatury wymaga wspawania nowego króćca i podłączenie do systemu DCS na podstawie przekazanej dokumentacji opracowanej na etapie E.</w:t>
      </w:r>
    </w:p>
    <w:p w14:paraId="2F1075AA" w14:textId="728E3488" w:rsidR="0036145C" w:rsidRDefault="002F16D6" w:rsidP="00A15D99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Lokalizacja</w:t>
      </w:r>
      <w:r w:rsidR="0036145C">
        <w:rPr>
          <w:rFonts w:ascii="Arial" w:hAnsi="Arial" w:cs="Arial"/>
        </w:rPr>
        <w:t>: Blok Aromatów, instalacja Paraksylen, działka B-7</w:t>
      </w:r>
    </w:p>
    <w:p w14:paraId="51291D40" w14:textId="6ABA8D6A" w:rsidR="006C5D3C" w:rsidRPr="00886FC4" w:rsidRDefault="00165F52" w:rsidP="00A15D99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813197">
        <w:rPr>
          <w:rFonts w:ascii="Arial" w:hAnsi="Arial" w:cs="Arial"/>
        </w:rPr>
        <w:t xml:space="preserve"> </w:t>
      </w:r>
    </w:p>
    <w:p w14:paraId="6122B938" w14:textId="69EEF569" w:rsidR="00B967E1" w:rsidRPr="00A15D99" w:rsidRDefault="00B967E1" w:rsidP="00A15D99">
      <w:pPr>
        <w:spacing w:after="0" w:line="240" w:lineRule="auto"/>
        <w:jc w:val="both"/>
        <w:rPr>
          <w:rFonts w:ascii="Arial" w:hAnsi="Arial" w:cs="Arial"/>
          <w:bCs/>
          <w:color w:val="333333"/>
          <w:u w:val="single"/>
          <w:shd w:val="clear" w:color="auto" w:fill="FFFFFF"/>
        </w:rPr>
      </w:pPr>
      <w:r w:rsidRPr="00A15D99">
        <w:rPr>
          <w:rFonts w:ascii="Arial" w:hAnsi="Arial" w:cs="Arial"/>
          <w:bCs/>
          <w:color w:val="333333"/>
          <w:u w:val="single"/>
          <w:shd w:val="clear" w:color="auto" w:fill="FFFFFF"/>
        </w:rPr>
        <w:t xml:space="preserve">Zadanie polega na </w:t>
      </w:r>
      <w:r w:rsidR="002C27F0" w:rsidRPr="00A15D99">
        <w:rPr>
          <w:rFonts w:ascii="Arial" w:hAnsi="Arial" w:cs="Arial"/>
          <w:bCs/>
          <w:color w:val="333333"/>
          <w:u w:val="single"/>
          <w:shd w:val="clear" w:color="auto" w:fill="FFFFFF"/>
        </w:rPr>
        <w:t xml:space="preserve">wykonaniu prac w branży </w:t>
      </w:r>
      <w:r w:rsidR="001300E4" w:rsidRPr="00A15D99">
        <w:rPr>
          <w:rFonts w:ascii="Arial" w:hAnsi="Arial" w:cs="Arial"/>
          <w:bCs/>
          <w:color w:val="333333"/>
          <w:u w:val="single"/>
          <w:shd w:val="clear" w:color="auto" w:fill="FFFFFF"/>
        </w:rPr>
        <w:t xml:space="preserve">Mechanicznej </w:t>
      </w:r>
      <w:r w:rsidRPr="00A15D99">
        <w:rPr>
          <w:rFonts w:ascii="Arial" w:hAnsi="Arial" w:cs="Arial"/>
          <w:bCs/>
          <w:color w:val="333333"/>
          <w:u w:val="single"/>
          <w:shd w:val="clear" w:color="auto" w:fill="FFFFFF"/>
        </w:rPr>
        <w:t>oraz</w:t>
      </w:r>
      <w:r w:rsidR="001300E4" w:rsidRPr="00A15D99">
        <w:rPr>
          <w:rFonts w:ascii="Arial" w:hAnsi="Arial" w:cs="Arial"/>
          <w:bCs/>
          <w:color w:val="333333"/>
          <w:u w:val="single"/>
          <w:shd w:val="clear" w:color="auto" w:fill="FFFFFF"/>
        </w:rPr>
        <w:t xml:space="preserve"> PiA</w:t>
      </w:r>
      <w:r w:rsidR="006670A3" w:rsidRPr="00A15D99">
        <w:rPr>
          <w:rFonts w:ascii="Arial" w:hAnsi="Arial" w:cs="Arial"/>
          <w:bCs/>
          <w:color w:val="333333"/>
          <w:u w:val="single"/>
          <w:shd w:val="clear" w:color="auto" w:fill="FFFFFF"/>
        </w:rPr>
        <w:t>.</w:t>
      </w:r>
    </w:p>
    <w:p w14:paraId="141B1E67" w14:textId="77777777" w:rsidR="001300E4" w:rsidRDefault="001300E4" w:rsidP="00A15D99">
      <w:pPr>
        <w:spacing w:after="0" w:line="240" w:lineRule="auto"/>
        <w:jc w:val="both"/>
        <w:rPr>
          <w:rFonts w:ascii="Arial" w:hAnsi="Arial" w:cs="Arial"/>
          <w:b/>
          <w:color w:val="333333"/>
          <w:u w:val="single"/>
          <w:shd w:val="clear" w:color="auto" w:fill="FFFFFF"/>
        </w:rPr>
      </w:pPr>
    </w:p>
    <w:p w14:paraId="26A72EEF" w14:textId="77777777" w:rsidR="001300E4" w:rsidRDefault="001300E4" w:rsidP="00A15D99">
      <w:pPr>
        <w:pStyle w:val="Teksttreci20"/>
        <w:numPr>
          <w:ilvl w:val="0"/>
          <w:numId w:val="9"/>
        </w:numPr>
        <w:ind w:left="0"/>
        <w:jc w:val="both"/>
        <w:rPr>
          <w:b/>
          <w:bCs/>
          <w:color w:val="000000"/>
          <w:u w:val="single"/>
        </w:rPr>
      </w:pPr>
      <w:r w:rsidRPr="00A15D99">
        <w:rPr>
          <w:b/>
          <w:bCs/>
          <w:color w:val="000000"/>
          <w:u w:val="single"/>
        </w:rPr>
        <w:t xml:space="preserve">Skrócony opis prac (br. Mechaniczna): </w:t>
      </w:r>
    </w:p>
    <w:p w14:paraId="2CBA7F6C" w14:textId="77777777" w:rsidR="00A34846" w:rsidRPr="00A15D99" w:rsidRDefault="00A34846" w:rsidP="00A34846">
      <w:pPr>
        <w:pStyle w:val="Teksttreci20"/>
        <w:ind w:firstLine="0"/>
        <w:jc w:val="both"/>
        <w:rPr>
          <w:b/>
          <w:bCs/>
          <w:color w:val="000000"/>
          <w:u w:val="single"/>
        </w:rPr>
      </w:pPr>
    </w:p>
    <w:p w14:paraId="76C044C9" w14:textId="5221752C" w:rsidR="001300E4" w:rsidRPr="00BA58E5" w:rsidRDefault="001300E4" w:rsidP="00A15D99">
      <w:pPr>
        <w:pStyle w:val="Teksttreci20"/>
        <w:ind w:firstLine="0"/>
        <w:jc w:val="both"/>
      </w:pPr>
      <w:r w:rsidRPr="00BA58E5">
        <w:rPr>
          <w:color w:val="000000"/>
        </w:rPr>
        <w:t xml:space="preserve">Prace w branży Mechanicznej obejmują </w:t>
      </w:r>
      <w:r>
        <w:rPr>
          <w:color w:val="000000"/>
        </w:rPr>
        <w:t>zabudowę</w:t>
      </w:r>
      <w:r w:rsidRPr="00BA58E5">
        <w:rPr>
          <w:color w:val="000000"/>
        </w:rPr>
        <w:t xml:space="preserve"> króćca p</w:t>
      </w:r>
      <w:r>
        <w:rPr>
          <w:color w:val="000000"/>
        </w:rPr>
        <w:t>omiaru temperatury</w:t>
      </w:r>
      <w:r w:rsidRPr="00BA58E5">
        <w:rPr>
          <w:color w:val="000000"/>
        </w:rPr>
        <w:t>, bezpośrednio na</w:t>
      </w:r>
      <w:r>
        <w:rPr>
          <w:color w:val="000000"/>
        </w:rPr>
        <w:t xml:space="preserve"> kolumnie na instalacji Paraksylenu.</w:t>
      </w:r>
    </w:p>
    <w:p w14:paraId="491BDB8A" w14:textId="77777777" w:rsidR="001300E4" w:rsidRDefault="001300E4" w:rsidP="00A15D99">
      <w:pPr>
        <w:pStyle w:val="Teksttreci0"/>
        <w:spacing w:line="240" w:lineRule="auto"/>
        <w:ind w:firstLine="0"/>
        <w:jc w:val="both"/>
        <w:rPr>
          <w:color w:val="000000"/>
        </w:rPr>
      </w:pPr>
      <w:r w:rsidRPr="00BA58E5">
        <w:rPr>
          <w:color w:val="000000"/>
        </w:rPr>
        <w:t>Konstrukcję i materiał króćca dobrano analogicznie jak dla istniejących króćców pomiaru temperatury. Osłona termometryczna jest elementem składowym nowego przetwornika temperatury.</w:t>
      </w:r>
    </w:p>
    <w:p w14:paraId="4DD5FB43" w14:textId="77777777" w:rsidR="00A15D99" w:rsidRDefault="00A15D99" w:rsidP="00A15D99">
      <w:pPr>
        <w:pStyle w:val="Teksttreci0"/>
        <w:spacing w:line="240" w:lineRule="auto"/>
        <w:ind w:firstLine="0"/>
        <w:jc w:val="both"/>
        <w:rPr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7"/>
        <w:gridCol w:w="8625"/>
      </w:tblGrid>
      <w:tr w:rsidR="001300E4" w:rsidRPr="001300E4" w14:paraId="5D3C35A1" w14:textId="77777777" w:rsidTr="00905C8E">
        <w:tc>
          <w:tcPr>
            <w:tcW w:w="437" w:type="dxa"/>
          </w:tcPr>
          <w:p w14:paraId="4CB3233B" w14:textId="77777777" w:rsidR="001300E4" w:rsidRPr="001300E4" w:rsidRDefault="001300E4" w:rsidP="00A15D99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ptos" w:eastAsia="Aptos" w:hAnsi="Aptos"/>
              </w:rPr>
            </w:pPr>
          </w:p>
        </w:tc>
        <w:tc>
          <w:tcPr>
            <w:tcW w:w="8625" w:type="dxa"/>
          </w:tcPr>
          <w:p w14:paraId="0F5B7E01" w14:textId="3868512D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t xml:space="preserve">DANE CHARAKTERYSTYCZNE </w:t>
            </w:r>
            <w:r>
              <w:rPr>
                <w:rFonts w:ascii="Aptos" w:eastAsia="Aptos" w:hAnsi="Aptos"/>
                <w:b/>
                <w:bCs/>
              </w:rPr>
              <w:t>KOLUMNY 2-C2</w:t>
            </w:r>
          </w:p>
          <w:p w14:paraId="0291CFC6" w14:textId="104F4ACC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Nr fabryczny: 8172</w:t>
            </w:r>
            <w:r w:rsidR="00891112">
              <w:rPr>
                <w:rFonts w:ascii="Aptos" w:eastAsia="Aptos" w:hAnsi="Aptos"/>
              </w:rPr>
              <w:t xml:space="preserve">; </w:t>
            </w:r>
            <w:r w:rsidRPr="001300E4">
              <w:rPr>
                <w:rFonts w:ascii="Aptos" w:eastAsia="Aptos" w:hAnsi="Aptos"/>
              </w:rPr>
              <w:t>Nr rejestracyjny 2318014837</w:t>
            </w:r>
            <w:r w:rsidR="00891112">
              <w:rPr>
                <w:rFonts w:ascii="Aptos" w:eastAsia="Aptos" w:hAnsi="Aptos"/>
              </w:rPr>
              <w:t xml:space="preserve"> ; </w:t>
            </w:r>
            <w:r w:rsidRPr="001300E4">
              <w:rPr>
                <w:rFonts w:ascii="Aptos" w:eastAsia="Aptos" w:hAnsi="Aptos"/>
              </w:rPr>
              <w:t>Nr archiwalny dok. technicznej: 72505</w:t>
            </w:r>
          </w:p>
          <w:p w14:paraId="2EDC9302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Nr inwentarzowy: 1469944</w:t>
            </w:r>
          </w:p>
          <w:p w14:paraId="2EE5AEA9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t>Inne dane:</w:t>
            </w:r>
          </w:p>
          <w:p w14:paraId="3C6A518D" w14:textId="634B5659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Pojemność kolumny V=</w:t>
            </w:r>
            <w:r w:rsidR="00063681">
              <w:rPr>
                <w:rFonts w:ascii="Aptos" w:eastAsia="Aptos" w:hAnsi="Aptos"/>
              </w:rPr>
              <w:t xml:space="preserve"> </w:t>
            </w:r>
            <w:r w:rsidRPr="001300E4">
              <w:rPr>
                <w:rFonts w:ascii="Aptos" w:eastAsia="Aptos" w:hAnsi="Aptos"/>
              </w:rPr>
              <w:t>353</w:t>
            </w:r>
            <w:r w:rsidR="00063681">
              <w:rPr>
                <w:rFonts w:ascii="Aptos" w:eastAsia="Aptos" w:hAnsi="Aptos"/>
              </w:rPr>
              <w:t xml:space="preserve"> </w:t>
            </w:r>
            <w:r w:rsidRPr="001300E4">
              <w:rPr>
                <w:rFonts w:ascii="Aptos" w:eastAsia="Aptos" w:hAnsi="Aptos"/>
              </w:rPr>
              <w:t xml:space="preserve">200 I, średnica </w:t>
            </w:r>
            <w:r w:rsidR="007910A8">
              <w:rPr>
                <w:rFonts w:ascii="Aptos" w:eastAsia="Aptos" w:hAnsi="Aptos"/>
              </w:rPr>
              <w:t>φ</w:t>
            </w:r>
            <w:r w:rsidR="00063681">
              <w:rPr>
                <w:rFonts w:ascii="Aptos" w:eastAsia="Aptos" w:hAnsi="Aptos"/>
              </w:rPr>
              <w:t xml:space="preserve">= </w:t>
            </w:r>
            <w:r w:rsidRPr="001300E4">
              <w:rPr>
                <w:rFonts w:ascii="Aptos" w:eastAsia="Aptos" w:hAnsi="Aptos"/>
              </w:rPr>
              <w:t>3</w:t>
            </w:r>
            <w:r w:rsidR="007910A8">
              <w:rPr>
                <w:rFonts w:ascii="Aptos" w:eastAsia="Aptos" w:hAnsi="Aptos"/>
              </w:rPr>
              <w:t xml:space="preserve"> </w:t>
            </w:r>
            <w:r w:rsidRPr="001300E4">
              <w:rPr>
                <w:rFonts w:ascii="Aptos" w:eastAsia="Aptos" w:hAnsi="Aptos"/>
              </w:rPr>
              <w:t>600</w:t>
            </w:r>
            <w:r w:rsidR="00E24804">
              <w:rPr>
                <w:rFonts w:ascii="Aptos" w:eastAsia="Aptos" w:hAnsi="Aptos"/>
              </w:rPr>
              <w:t xml:space="preserve"> </w:t>
            </w:r>
            <w:r w:rsidR="000241B3">
              <w:rPr>
                <w:rFonts w:ascii="Aptos" w:eastAsia="Aptos" w:hAnsi="Aptos"/>
              </w:rPr>
              <w:t>mm</w:t>
            </w:r>
            <w:r w:rsidRPr="001300E4">
              <w:rPr>
                <w:rFonts w:ascii="Aptos" w:eastAsia="Aptos" w:hAnsi="Aptos"/>
              </w:rPr>
              <w:t xml:space="preserve"> , wysokość h=</w:t>
            </w:r>
            <w:r w:rsidR="00063681">
              <w:rPr>
                <w:rFonts w:ascii="Aptos" w:eastAsia="Aptos" w:hAnsi="Aptos"/>
              </w:rPr>
              <w:t xml:space="preserve"> </w:t>
            </w:r>
            <w:r w:rsidRPr="001300E4">
              <w:rPr>
                <w:rFonts w:ascii="Aptos" w:eastAsia="Aptos" w:hAnsi="Aptos"/>
              </w:rPr>
              <w:t>42</w:t>
            </w:r>
            <w:r w:rsidR="00063681">
              <w:rPr>
                <w:rFonts w:ascii="Aptos" w:eastAsia="Aptos" w:hAnsi="Aptos"/>
              </w:rPr>
              <w:t xml:space="preserve"> </w:t>
            </w:r>
            <w:r w:rsidRPr="001300E4">
              <w:rPr>
                <w:rFonts w:ascii="Aptos" w:eastAsia="Aptos" w:hAnsi="Aptos"/>
              </w:rPr>
              <w:t>080</w:t>
            </w:r>
            <w:r w:rsidR="00E24804">
              <w:rPr>
                <w:rFonts w:ascii="Aptos" w:eastAsia="Aptos" w:hAnsi="Aptos"/>
              </w:rPr>
              <w:t xml:space="preserve"> </w:t>
            </w:r>
            <w:r w:rsidR="000241B3">
              <w:rPr>
                <w:rFonts w:ascii="Aptos" w:eastAsia="Aptos" w:hAnsi="Aptos"/>
              </w:rPr>
              <w:t>mm</w:t>
            </w:r>
            <w:r w:rsidRPr="001300E4">
              <w:rPr>
                <w:rFonts w:ascii="Aptos" w:eastAsia="Aptos" w:hAnsi="Aptos"/>
              </w:rPr>
              <w:t>.</w:t>
            </w:r>
          </w:p>
          <w:p w14:paraId="55C764FD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Półki otworowe - ilość półek 50 szt.</w:t>
            </w:r>
          </w:p>
          <w:p w14:paraId="5D7A24C9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Materiał płaszcza i dennic kolumny SA-516 Gr.70N gr.15,16 i 17mm.</w:t>
            </w:r>
          </w:p>
          <w:p w14:paraId="31E21BEC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Króćce /kołnierz i rura/ SA-106N+SA-105N+T , SA-516 Gr.70N</w:t>
            </w:r>
          </w:p>
          <w:p w14:paraId="4A55EB99" w14:textId="5187E822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Ciśnienie próbne P=</w:t>
            </w:r>
            <w:r w:rsidR="000241B3">
              <w:rPr>
                <w:rFonts w:ascii="Aptos" w:eastAsia="Aptos" w:hAnsi="Aptos"/>
              </w:rPr>
              <w:t>0,5 MPa</w:t>
            </w:r>
            <w:r w:rsidR="0025434E">
              <w:rPr>
                <w:rFonts w:ascii="Aptos" w:eastAsia="Aptos" w:hAnsi="Aptos"/>
              </w:rPr>
              <w:t>.</w:t>
            </w:r>
          </w:p>
        </w:tc>
      </w:tr>
      <w:tr w:rsidR="001300E4" w:rsidRPr="001300E4" w14:paraId="2240D84B" w14:textId="77777777" w:rsidTr="00905C8E">
        <w:tc>
          <w:tcPr>
            <w:tcW w:w="437" w:type="dxa"/>
          </w:tcPr>
          <w:p w14:paraId="69E254A7" w14:textId="77777777" w:rsidR="001300E4" w:rsidRPr="001300E4" w:rsidRDefault="001300E4" w:rsidP="00A15D99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Aptos" w:eastAsia="Aptos" w:hAnsi="Aptos"/>
              </w:rPr>
            </w:pPr>
          </w:p>
        </w:tc>
        <w:tc>
          <w:tcPr>
            <w:tcW w:w="8625" w:type="dxa"/>
          </w:tcPr>
          <w:p w14:paraId="2AD66B7A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t xml:space="preserve">Zakres prac do realizacji </w:t>
            </w:r>
            <w:r w:rsidRPr="001300E4">
              <w:rPr>
                <w:rFonts w:ascii="Aptos" w:eastAsia="Aptos" w:hAnsi="Aptos"/>
                <w:b/>
                <w:bCs/>
                <w:u w:val="single"/>
              </w:rPr>
              <w:t>branży mechanicznej</w:t>
            </w:r>
            <w:r w:rsidRPr="001300E4">
              <w:rPr>
                <w:rFonts w:ascii="Aptos" w:eastAsia="Aptos" w:hAnsi="Aptos"/>
                <w:b/>
                <w:bCs/>
              </w:rPr>
              <w:t xml:space="preserve"> (wyszczególnienie zasadniczych czynności):</w:t>
            </w:r>
          </w:p>
          <w:p w14:paraId="7EE5F4DE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Uzgodnienie dokumentacji projektowej w zakresie wprowadzanych zmian na kolumnie 2C2 z Urzędem Dozoru Technicznego /użytkownikiem.</w:t>
            </w:r>
          </w:p>
          <w:p w14:paraId="56EFE8C6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Montaż i demontaż zaślepek # 150RF : 30”- szt.1 , 24”- szt.1 , 20”- szt.1 ,12”- szt.2,6” - szt.1 , 2” - szt.3; # 300RF : 12”- szt.1 , 2”- szt.6., celem przygotowania kolumny do prac mechaniczno-montażowych i spawalniczych.</w:t>
            </w:r>
          </w:p>
          <w:p w14:paraId="4CC1E525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D-ż i m-ż włazów 24” 150RF - szt.4 na wysięgniku.</w:t>
            </w:r>
          </w:p>
          <w:p w14:paraId="4580A7E3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Montaż króćca i termopochwy na kolumnie.</w:t>
            </w:r>
          </w:p>
          <w:p w14:paraId="73B59B6F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Wykonanie wskazanych w dokumentacji technicznej badań uzgodnionych z UDT oraz próby ciśnieniowej - P=0,5 MPa (V= 353200 I).</w:t>
            </w:r>
          </w:p>
          <w:p w14:paraId="1918E7B7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Odbiór prac przez inspektora UDT.</w:t>
            </w:r>
          </w:p>
          <w:p w14:paraId="6B7E0AA7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Czyszczenie kuba kolumny po zakończeniu prac.</w:t>
            </w:r>
          </w:p>
          <w:p w14:paraId="5D6BAB31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Wykonanie zabezpieczenia antykorozyjnego oraz demontaż/montaż izolacji.</w:t>
            </w:r>
          </w:p>
          <w:p w14:paraId="069360D4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Aktualizacja schematów P&amp;ID.</w:t>
            </w:r>
          </w:p>
          <w:p w14:paraId="5EF65950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Analizy HAZOP pod kątem wprowadzonych zmian.</w:t>
            </w:r>
          </w:p>
          <w:p w14:paraId="2BCD4A06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Dokumentację opracować w 3 egz. oraz wersji elektronicznej PDF na nośniku CD.</w:t>
            </w:r>
          </w:p>
          <w:p w14:paraId="7D9D9A99" w14:textId="77777777" w:rsidR="001300E4" w:rsidRPr="001300E4" w:rsidRDefault="001300E4" w:rsidP="00A15D99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Opracowaną dokumentację zamieścić w systemie ARCHEO.</w:t>
            </w:r>
          </w:p>
        </w:tc>
      </w:tr>
      <w:tr w:rsidR="001300E4" w:rsidRPr="001300E4" w14:paraId="153228FD" w14:textId="77777777" w:rsidTr="00905C8E">
        <w:tc>
          <w:tcPr>
            <w:tcW w:w="437" w:type="dxa"/>
          </w:tcPr>
          <w:p w14:paraId="2CB680B3" w14:textId="77777777" w:rsidR="001300E4" w:rsidRPr="001300E4" w:rsidRDefault="001300E4" w:rsidP="00A15D99">
            <w:pPr>
              <w:spacing w:after="0" w:line="240" w:lineRule="auto"/>
              <w:ind w:left="360"/>
              <w:rPr>
                <w:rFonts w:ascii="Aptos" w:eastAsia="Aptos" w:hAnsi="Aptos"/>
              </w:rPr>
            </w:pPr>
          </w:p>
        </w:tc>
        <w:tc>
          <w:tcPr>
            <w:tcW w:w="8625" w:type="dxa"/>
          </w:tcPr>
          <w:p w14:paraId="7074297E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t>Zakres prac (nie limituje/ limituje*) odbiór instalacji</w:t>
            </w:r>
          </w:p>
          <w:p w14:paraId="3368B824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</w:p>
          <w:tbl>
            <w:tblPr>
              <w:tblStyle w:val="Tabela-Siatka"/>
              <w:tblW w:w="839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3998"/>
              <w:gridCol w:w="1524"/>
              <w:gridCol w:w="2877"/>
            </w:tblGrid>
            <w:tr w:rsidR="001300E4" w:rsidRPr="001300E4" w14:paraId="1A1252AF" w14:textId="77777777" w:rsidTr="00905C8E">
              <w:trPr>
                <w:trHeight w:val="20"/>
                <w:jc w:val="center"/>
              </w:trPr>
              <w:tc>
                <w:tcPr>
                  <w:tcW w:w="8399" w:type="dxa"/>
                  <w:gridSpan w:val="3"/>
                </w:tcPr>
                <w:p w14:paraId="536D102C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Potrzebne materiały i części zamienne:</w:t>
                  </w:r>
                </w:p>
              </w:tc>
            </w:tr>
            <w:tr w:rsidR="001300E4" w:rsidRPr="001300E4" w14:paraId="00F53B10" w14:textId="77777777" w:rsidTr="00905C8E">
              <w:trPr>
                <w:trHeight w:val="20"/>
                <w:jc w:val="center"/>
              </w:trPr>
              <w:tc>
                <w:tcPr>
                  <w:tcW w:w="4409" w:type="dxa"/>
                </w:tcPr>
                <w:p w14:paraId="4BFAD03A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Materiał</w:t>
                  </w:r>
                </w:p>
              </w:tc>
              <w:tc>
                <w:tcPr>
                  <w:tcW w:w="845" w:type="dxa"/>
                </w:tcPr>
                <w:p w14:paraId="701313F0" w14:textId="77777777" w:rsidR="001300E4" w:rsidRPr="001300E4" w:rsidRDefault="001300E4" w:rsidP="00A15D99">
                  <w:pPr>
                    <w:spacing w:after="0" w:line="240" w:lineRule="auto"/>
                    <w:ind w:firstLine="40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Zabezpiecza</w:t>
                  </w:r>
                </w:p>
              </w:tc>
              <w:tc>
                <w:tcPr>
                  <w:tcW w:w="3145" w:type="dxa"/>
                </w:tcPr>
                <w:p w14:paraId="26F0DA58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Wymagane dokumenty odbiorowe</w:t>
                  </w:r>
                </w:p>
              </w:tc>
            </w:tr>
            <w:tr w:rsidR="001300E4" w:rsidRPr="001300E4" w14:paraId="1C69CE4B" w14:textId="77777777" w:rsidTr="00905C8E">
              <w:trPr>
                <w:trHeight w:val="20"/>
                <w:jc w:val="center"/>
              </w:trPr>
              <w:tc>
                <w:tcPr>
                  <w:tcW w:w="4409" w:type="dxa"/>
                </w:tcPr>
                <w:p w14:paraId="5AE7872A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Niezbędne materiały wg dokumentacji projektowej</w:t>
                  </w:r>
                </w:p>
              </w:tc>
              <w:tc>
                <w:tcPr>
                  <w:tcW w:w="845" w:type="dxa"/>
                </w:tcPr>
                <w:p w14:paraId="7F39327E" w14:textId="77777777" w:rsidR="001300E4" w:rsidRPr="001300E4" w:rsidRDefault="001300E4" w:rsidP="00A15D99">
                  <w:pPr>
                    <w:spacing w:after="0" w:line="240" w:lineRule="auto"/>
                    <w:ind w:firstLine="40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Wykonawca</w:t>
                  </w:r>
                </w:p>
              </w:tc>
              <w:tc>
                <w:tcPr>
                  <w:tcW w:w="3145" w:type="dxa"/>
                </w:tcPr>
                <w:p w14:paraId="50530814" w14:textId="77777777" w:rsidR="001300E4" w:rsidRPr="001300E4" w:rsidRDefault="001300E4" w:rsidP="00A15D99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Świadectwo Jakości 3.1 wg EN10204</w:t>
                  </w:r>
                </w:p>
              </w:tc>
            </w:tr>
            <w:tr w:rsidR="001300E4" w:rsidRPr="001300E4" w14:paraId="26D0E3B0" w14:textId="77777777" w:rsidTr="00905C8E">
              <w:trPr>
                <w:trHeight w:val="20"/>
                <w:jc w:val="center"/>
              </w:trPr>
              <w:tc>
                <w:tcPr>
                  <w:tcW w:w="4409" w:type="dxa"/>
                </w:tcPr>
                <w:p w14:paraId="221BE3B9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Uszczelki spiralne SS.304 + grafit wg ASME B16.20</w:t>
                  </w:r>
                </w:p>
              </w:tc>
              <w:tc>
                <w:tcPr>
                  <w:tcW w:w="845" w:type="dxa"/>
                </w:tcPr>
                <w:p w14:paraId="22FBE6D5" w14:textId="77777777" w:rsidR="001300E4" w:rsidRPr="001300E4" w:rsidRDefault="001300E4" w:rsidP="00A15D99">
                  <w:pPr>
                    <w:spacing w:after="0" w:line="240" w:lineRule="auto"/>
                    <w:ind w:firstLine="40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Wykonawca</w:t>
                  </w:r>
                </w:p>
              </w:tc>
              <w:tc>
                <w:tcPr>
                  <w:tcW w:w="3145" w:type="dxa"/>
                </w:tcPr>
                <w:p w14:paraId="34D33CD1" w14:textId="77777777" w:rsidR="001300E4" w:rsidRPr="001300E4" w:rsidRDefault="001300E4" w:rsidP="00A15D99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Świadectwo Jakości 3.1 wg EN10204</w:t>
                  </w:r>
                </w:p>
              </w:tc>
            </w:tr>
            <w:tr w:rsidR="001300E4" w:rsidRPr="001300E4" w14:paraId="2EBCFAD3" w14:textId="77777777" w:rsidTr="00905C8E">
              <w:trPr>
                <w:trHeight w:val="20"/>
                <w:jc w:val="center"/>
              </w:trPr>
              <w:tc>
                <w:tcPr>
                  <w:tcW w:w="4409" w:type="dxa"/>
                </w:tcPr>
                <w:p w14:paraId="36BB8E89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Termopochwa - 1szt</w:t>
                  </w:r>
                </w:p>
              </w:tc>
              <w:tc>
                <w:tcPr>
                  <w:tcW w:w="845" w:type="dxa"/>
                </w:tcPr>
                <w:p w14:paraId="5457EF11" w14:textId="77777777" w:rsidR="001300E4" w:rsidRPr="001300E4" w:rsidRDefault="001300E4" w:rsidP="00A15D99">
                  <w:pPr>
                    <w:spacing w:after="0" w:line="240" w:lineRule="auto"/>
                    <w:ind w:firstLine="40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Wykonawca</w:t>
                  </w:r>
                </w:p>
              </w:tc>
              <w:tc>
                <w:tcPr>
                  <w:tcW w:w="3145" w:type="dxa"/>
                </w:tcPr>
                <w:p w14:paraId="4C7B3C16" w14:textId="77777777" w:rsidR="001300E4" w:rsidRPr="001300E4" w:rsidRDefault="001300E4" w:rsidP="00A15D99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 w:rsidRPr="001300E4">
                    <w:rPr>
                      <w:rFonts w:ascii="Arial" w:eastAsia="Arial" w:hAnsi="Arial" w:cs="Arial"/>
                      <w:color w:val="000000"/>
                      <w:sz w:val="16"/>
                      <w:szCs w:val="16"/>
                    </w:rPr>
                    <w:t>Świadectwo Jakości 3.1 wg EN10204</w:t>
                  </w:r>
                </w:p>
              </w:tc>
            </w:tr>
          </w:tbl>
          <w:p w14:paraId="22EF3A89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lastRenderedPageBreak/>
              <w:t>Warunki techniczne realizacji prac:</w:t>
            </w:r>
          </w:p>
          <w:p w14:paraId="4EA550FE" w14:textId="77777777" w:rsid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- zgodnie z obowiązującymi przepisami i normami oraz dokumentacją projektową.</w:t>
            </w:r>
          </w:p>
          <w:p w14:paraId="743E9430" w14:textId="77777777" w:rsidR="00891112" w:rsidRPr="001300E4" w:rsidRDefault="00891112" w:rsidP="00A15D99">
            <w:pPr>
              <w:spacing w:after="0" w:line="240" w:lineRule="auto"/>
              <w:rPr>
                <w:rFonts w:ascii="Aptos" w:eastAsia="Aptos" w:hAnsi="Aptos"/>
              </w:rPr>
            </w:pPr>
          </w:p>
          <w:p w14:paraId="066764E0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t>Warunki techniczne odbioru prac:</w:t>
            </w:r>
          </w:p>
          <w:p w14:paraId="47959FF8" w14:textId="262E242C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Próba: hydrauliczna na ciśnienie w płaszczu: 0,5 MPa.</w:t>
            </w:r>
          </w:p>
          <w:p w14:paraId="5226C895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Medium próby: woda</w:t>
            </w:r>
          </w:p>
          <w:p w14:paraId="34E9CDA7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Inne parametry próby:</w:t>
            </w:r>
            <w:r w:rsidRPr="001300E4">
              <w:rPr>
                <w:rFonts w:ascii="Aptos" w:eastAsia="Aptos" w:hAnsi="Aptos"/>
              </w:rPr>
              <w:tab/>
              <w:t xml:space="preserve"> wg dokumentacji technicznej</w:t>
            </w:r>
            <w:r w:rsidRPr="001300E4">
              <w:rPr>
                <w:rFonts w:ascii="Aptos" w:eastAsia="Aptos" w:hAnsi="Aptos"/>
              </w:rPr>
              <w:tab/>
            </w:r>
          </w:p>
          <w:p w14:paraId="08834B20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1300E4">
              <w:rPr>
                <w:rFonts w:ascii="Aptos" w:eastAsia="Aptos" w:hAnsi="Aptos"/>
              </w:rPr>
              <w:t>Próba odebrana będzie przez: UDT/SUR</w:t>
            </w:r>
          </w:p>
          <w:p w14:paraId="2FE5BABB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</w:p>
          <w:p w14:paraId="1B3962F0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t>Wymagane dokumenty umożliwiające odbiór prac:</w:t>
            </w:r>
          </w:p>
          <w:p w14:paraId="03956436" w14:textId="77777777" w:rsidR="001300E4" w:rsidRPr="001300E4" w:rsidRDefault="001300E4" w:rsidP="00A15D99">
            <w:pPr>
              <w:spacing w:after="0" w:line="240" w:lineRule="auto"/>
              <w:jc w:val="both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</w:rPr>
              <w:t>- dokumentacja powykonawcza (protokoły odbioru, wypełnione karty wymiany uszczelek, dokumentacja powykonawcza/odbiorowa z przeprowadzonej modernizacji)</w:t>
            </w:r>
          </w:p>
        </w:tc>
      </w:tr>
      <w:tr w:rsidR="001300E4" w:rsidRPr="001300E4" w14:paraId="6B7BB991" w14:textId="77777777" w:rsidTr="00905C8E">
        <w:tc>
          <w:tcPr>
            <w:tcW w:w="437" w:type="dxa"/>
          </w:tcPr>
          <w:p w14:paraId="32B16601" w14:textId="77777777" w:rsidR="001300E4" w:rsidRPr="001300E4" w:rsidRDefault="001300E4" w:rsidP="00A15D99">
            <w:pPr>
              <w:spacing w:after="0" w:line="240" w:lineRule="auto"/>
              <w:ind w:left="360"/>
              <w:rPr>
                <w:rFonts w:ascii="Aptos" w:eastAsia="Aptos" w:hAnsi="Aptos"/>
              </w:rPr>
            </w:pPr>
          </w:p>
        </w:tc>
        <w:tc>
          <w:tcPr>
            <w:tcW w:w="8625" w:type="dxa"/>
          </w:tcPr>
          <w:p w14:paraId="5AA2F4E0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1300E4">
              <w:rPr>
                <w:rFonts w:ascii="Aptos" w:eastAsia="Aptos" w:hAnsi="Aptos"/>
                <w:b/>
                <w:bCs/>
              </w:rPr>
              <w:t>Informacja o odpadach:</w:t>
            </w:r>
          </w:p>
          <w:p w14:paraId="38991E46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574"/>
              <w:gridCol w:w="2625"/>
              <w:gridCol w:w="1627"/>
              <w:gridCol w:w="1985"/>
            </w:tblGrid>
            <w:tr w:rsidR="001300E4" w:rsidRPr="001300E4" w14:paraId="50E7F71E" w14:textId="77777777" w:rsidTr="00905C8E">
              <w:tc>
                <w:tcPr>
                  <w:tcW w:w="1574" w:type="dxa"/>
                </w:tcPr>
                <w:p w14:paraId="652B48A8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Kod</w:t>
                  </w:r>
                </w:p>
              </w:tc>
              <w:tc>
                <w:tcPr>
                  <w:tcW w:w="2625" w:type="dxa"/>
                </w:tcPr>
                <w:p w14:paraId="488F3E15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Nazwa odpadu</w:t>
                  </w:r>
                </w:p>
              </w:tc>
              <w:tc>
                <w:tcPr>
                  <w:tcW w:w="1627" w:type="dxa"/>
                </w:tcPr>
                <w:p w14:paraId="3A4D786E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Ilość (ton lub m3)</w:t>
                  </w:r>
                </w:p>
              </w:tc>
              <w:tc>
                <w:tcPr>
                  <w:tcW w:w="1985" w:type="dxa"/>
                </w:tcPr>
                <w:p w14:paraId="4911F4C5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Wytwórca Odpadu</w:t>
                  </w:r>
                </w:p>
              </w:tc>
            </w:tr>
            <w:tr w:rsidR="001300E4" w:rsidRPr="001300E4" w14:paraId="6C1B0985" w14:textId="77777777" w:rsidTr="00905C8E">
              <w:tc>
                <w:tcPr>
                  <w:tcW w:w="1574" w:type="dxa"/>
                </w:tcPr>
                <w:p w14:paraId="6E0013A9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17 04 05</w:t>
                  </w:r>
                </w:p>
              </w:tc>
              <w:tc>
                <w:tcPr>
                  <w:tcW w:w="2625" w:type="dxa"/>
                </w:tcPr>
                <w:p w14:paraId="13FF2B77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Żelazo i stal</w:t>
                  </w:r>
                </w:p>
              </w:tc>
              <w:tc>
                <w:tcPr>
                  <w:tcW w:w="1627" w:type="dxa"/>
                </w:tcPr>
                <w:p w14:paraId="3F332B74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0,031</w:t>
                  </w:r>
                </w:p>
              </w:tc>
              <w:tc>
                <w:tcPr>
                  <w:tcW w:w="1985" w:type="dxa"/>
                </w:tcPr>
                <w:p w14:paraId="2916D5F6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Zlecający</w:t>
                  </w:r>
                </w:p>
              </w:tc>
            </w:tr>
            <w:tr w:rsidR="001300E4" w:rsidRPr="001300E4" w14:paraId="598BB0D0" w14:textId="77777777" w:rsidTr="00905C8E">
              <w:tc>
                <w:tcPr>
                  <w:tcW w:w="1574" w:type="dxa"/>
                </w:tcPr>
                <w:p w14:paraId="64491446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17 04 07</w:t>
                  </w:r>
                </w:p>
              </w:tc>
              <w:tc>
                <w:tcPr>
                  <w:tcW w:w="2625" w:type="dxa"/>
                </w:tcPr>
                <w:p w14:paraId="629B9D11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Zdemontowane uszczelki</w:t>
                  </w:r>
                </w:p>
              </w:tc>
              <w:tc>
                <w:tcPr>
                  <w:tcW w:w="1627" w:type="dxa"/>
                </w:tcPr>
                <w:p w14:paraId="06E574A3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0,031</w:t>
                  </w:r>
                </w:p>
              </w:tc>
              <w:tc>
                <w:tcPr>
                  <w:tcW w:w="1985" w:type="dxa"/>
                </w:tcPr>
                <w:p w14:paraId="2BB8546D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Zlecający</w:t>
                  </w:r>
                </w:p>
              </w:tc>
            </w:tr>
            <w:tr w:rsidR="001300E4" w:rsidRPr="001300E4" w14:paraId="5B9C2DF7" w14:textId="77777777" w:rsidTr="00905C8E">
              <w:tc>
                <w:tcPr>
                  <w:tcW w:w="1574" w:type="dxa"/>
                </w:tcPr>
                <w:p w14:paraId="5F0B05E2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17 06 04</w:t>
                  </w:r>
                </w:p>
              </w:tc>
              <w:tc>
                <w:tcPr>
                  <w:tcW w:w="2625" w:type="dxa"/>
                </w:tcPr>
                <w:p w14:paraId="44EDA5A3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Wełna mineralna</w:t>
                  </w:r>
                </w:p>
              </w:tc>
              <w:tc>
                <w:tcPr>
                  <w:tcW w:w="1627" w:type="dxa"/>
                </w:tcPr>
                <w:p w14:paraId="6BF845B0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0,031</w:t>
                  </w:r>
                </w:p>
              </w:tc>
              <w:tc>
                <w:tcPr>
                  <w:tcW w:w="1985" w:type="dxa"/>
                </w:tcPr>
                <w:p w14:paraId="2E966B39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Wykonawca</w:t>
                  </w:r>
                </w:p>
              </w:tc>
            </w:tr>
            <w:tr w:rsidR="001300E4" w:rsidRPr="001300E4" w14:paraId="70BE088E" w14:textId="77777777" w:rsidTr="00905C8E">
              <w:tc>
                <w:tcPr>
                  <w:tcW w:w="1574" w:type="dxa"/>
                </w:tcPr>
                <w:p w14:paraId="119C48C8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05 01 03*</w:t>
                  </w:r>
                </w:p>
              </w:tc>
              <w:tc>
                <w:tcPr>
                  <w:tcW w:w="2625" w:type="dxa"/>
                </w:tcPr>
                <w:p w14:paraId="33A0D149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Osad z dna zbiornika</w:t>
                  </w:r>
                </w:p>
              </w:tc>
              <w:tc>
                <w:tcPr>
                  <w:tcW w:w="1627" w:type="dxa"/>
                </w:tcPr>
                <w:p w14:paraId="3B89B2F0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0,041</w:t>
                  </w:r>
                </w:p>
              </w:tc>
              <w:tc>
                <w:tcPr>
                  <w:tcW w:w="1985" w:type="dxa"/>
                </w:tcPr>
                <w:p w14:paraId="2CA27DBA" w14:textId="77777777" w:rsidR="001300E4" w:rsidRPr="001300E4" w:rsidRDefault="001300E4" w:rsidP="00A15D99">
                  <w:pPr>
                    <w:spacing w:after="0" w:line="240" w:lineRule="auto"/>
                    <w:rPr>
                      <w:rFonts w:ascii="Aptos" w:eastAsia="Aptos" w:hAnsi="Aptos"/>
                      <w:sz w:val="18"/>
                      <w:szCs w:val="18"/>
                    </w:rPr>
                  </w:pPr>
                  <w:r w:rsidRPr="001300E4">
                    <w:rPr>
                      <w:rFonts w:ascii="Aptos" w:eastAsia="Aptos" w:hAnsi="Aptos"/>
                      <w:sz w:val="18"/>
                      <w:szCs w:val="18"/>
                    </w:rPr>
                    <w:t>Wykonawca</w:t>
                  </w:r>
                </w:p>
              </w:tc>
            </w:tr>
          </w:tbl>
          <w:p w14:paraId="56F7621C" w14:textId="77777777" w:rsidR="001300E4" w:rsidRPr="001300E4" w:rsidRDefault="001300E4" w:rsidP="00A15D99">
            <w:pPr>
              <w:spacing w:after="0" w:line="240" w:lineRule="auto"/>
              <w:rPr>
                <w:rFonts w:ascii="Aptos" w:eastAsia="Aptos" w:hAnsi="Aptos"/>
              </w:rPr>
            </w:pPr>
          </w:p>
        </w:tc>
      </w:tr>
    </w:tbl>
    <w:p w14:paraId="048AD103" w14:textId="77777777" w:rsidR="001300E4" w:rsidRDefault="001300E4" w:rsidP="00A15D99">
      <w:pPr>
        <w:pStyle w:val="Teksttreci0"/>
        <w:spacing w:line="240" w:lineRule="auto"/>
        <w:ind w:firstLine="0"/>
        <w:jc w:val="both"/>
        <w:rPr>
          <w:color w:val="000000"/>
        </w:rPr>
      </w:pPr>
    </w:p>
    <w:p w14:paraId="5C8111C4" w14:textId="77777777" w:rsidR="001300E4" w:rsidRPr="00703E62" w:rsidRDefault="001300E4" w:rsidP="00A15D99">
      <w:pPr>
        <w:pStyle w:val="Teksttreci0"/>
        <w:spacing w:line="240" w:lineRule="auto"/>
        <w:jc w:val="both"/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  <w:u w:val="single"/>
        </w:rPr>
        <w:t>Dokumentacja dla prac w branży Mechanicznej zostanie przekazana po podpisaniu odpowiednich umów o zachowaniu poufności NDA.</w:t>
      </w:r>
    </w:p>
    <w:p w14:paraId="1CACFD2E" w14:textId="77777777" w:rsidR="00813197" w:rsidRPr="00BA58E5" w:rsidRDefault="00813197" w:rsidP="00A15D99">
      <w:pPr>
        <w:spacing w:after="0" w:line="240" w:lineRule="auto"/>
        <w:jc w:val="both"/>
        <w:rPr>
          <w:rFonts w:ascii="Arial" w:hAnsi="Arial" w:cs="Arial"/>
          <w:b/>
          <w:color w:val="333333"/>
          <w:u w:val="single"/>
          <w:shd w:val="clear" w:color="auto" w:fill="FFFFFF"/>
        </w:rPr>
      </w:pPr>
    </w:p>
    <w:p w14:paraId="4B5451B1" w14:textId="2658C8A9" w:rsidR="004F707D" w:rsidRDefault="004F707D" w:rsidP="00A15D99">
      <w:pPr>
        <w:pStyle w:val="Akapitzlist"/>
        <w:numPr>
          <w:ilvl w:val="0"/>
          <w:numId w:val="9"/>
        </w:numPr>
        <w:spacing w:after="0" w:line="240" w:lineRule="auto"/>
        <w:ind w:left="0"/>
        <w:jc w:val="both"/>
        <w:rPr>
          <w:rFonts w:ascii="Arial" w:hAnsi="Arial" w:cs="Arial"/>
          <w:b/>
          <w:bCs/>
          <w:u w:val="single"/>
          <w:shd w:val="clear" w:color="auto" w:fill="FFFFFF"/>
        </w:rPr>
      </w:pPr>
      <w:r w:rsidRPr="00A15D99">
        <w:rPr>
          <w:rFonts w:ascii="Arial" w:hAnsi="Arial" w:cs="Arial"/>
          <w:b/>
          <w:bCs/>
          <w:u w:val="single"/>
          <w:shd w:val="clear" w:color="auto" w:fill="FFFFFF"/>
        </w:rPr>
        <w:t>Skrócony opis prac (</w:t>
      </w:r>
      <w:r w:rsidR="00ED7A12" w:rsidRPr="00A15D99">
        <w:rPr>
          <w:rFonts w:ascii="Arial" w:hAnsi="Arial" w:cs="Arial"/>
          <w:b/>
          <w:bCs/>
          <w:u w:val="single"/>
          <w:shd w:val="clear" w:color="auto" w:fill="FFFFFF"/>
        </w:rPr>
        <w:t xml:space="preserve">branża </w:t>
      </w:r>
      <w:r w:rsidRPr="00A15D99">
        <w:rPr>
          <w:rFonts w:ascii="Arial" w:hAnsi="Arial" w:cs="Arial"/>
          <w:b/>
          <w:bCs/>
          <w:u w:val="single"/>
          <w:shd w:val="clear" w:color="auto" w:fill="FFFFFF"/>
        </w:rPr>
        <w:t xml:space="preserve">PIA): </w:t>
      </w:r>
    </w:p>
    <w:p w14:paraId="1800083A" w14:textId="77777777" w:rsidR="00A15D99" w:rsidRPr="00A15D99" w:rsidRDefault="00A15D99" w:rsidP="00A15D99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u w:val="single"/>
          <w:shd w:val="clear" w:color="auto" w:fill="FFFFFF"/>
        </w:rPr>
      </w:pPr>
    </w:p>
    <w:p w14:paraId="0260215D" w14:textId="7628D775" w:rsidR="009B4777" w:rsidRPr="00BA58E5" w:rsidRDefault="004F707D" w:rsidP="00A15D99">
      <w:pPr>
        <w:pStyle w:val="Akapitzlist"/>
        <w:spacing w:after="0" w:line="240" w:lineRule="auto"/>
        <w:ind w:left="0"/>
        <w:jc w:val="both"/>
        <w:rPr>
          <w:rFonts w:ascii="Arial" w:hAnsi="Arial" w:cs="Arial"/>
          <w:shd w:val="clear" w:color="auto" w:fill="FFFFFF"/>
        </w:rPr>
      </w:pPr>
      <w:r w:rsidRPr="00BA58E5">
        <w:rPr>
          <w:rFonts w:ascii="Arial" w:hAnsi="Arial" w:cs="Arial"/>
          <w:shd w:val="clear" w:color="auto" w:fill="FFFFFF"/>
        </w:rPr>
        <w:t xml:space="preserve">Prace w branży PIA </w:t>
      </w:r>
      <w:r w:rsidR="002C27F0" w:rsidRPr="00BA58E5">
        <w:rPr>
          <w:rFonts w:ascii="Arial" w:hAnsi="Arial" w:cs="Arial"/>
          <w:shd w:val="clear" w:color="auto" w:fill="FFFFFF"/>
        </w:rPr>
        <w:t>obejm</w:t>
      </w:r>
      <w:r w:rsidRPr="00BA58E5">
        <w:rPr>
          <w:rFonts w:ascii="Arial" w:hAnsi="Arial" w:cs="Arial"/>
          <w:shd w:val="clear" w:color="auto" w:fill="FFFFFF"/>
        </w:rPr>
        <w:t>ują</w:t>
      </w:r>
      <w:r w:rsidR="009B4777" w:rsidRPr="00BA58E5">
        <w:rPr>
          <w:rFonts w:ascii="Arial" w:hAnsi="Arial" w:cs="Arial"/>
          <w:shd w:val="clear" w:color="auto" w:fill="FFFFFF"/>
        </w:rPr>
        <w:t xml:space="preserve"> montaż </w:t>
      </w:r>
      <w:r w:rsidR="009B4777" w:rsidRPr="00BA58E5">
        <w:rPr>
          <w:rFonts w:ascii="Arial" w:hAnsi="Arial" w:cs="Arial"/>
        </w:rPr>
        <w:t>czujnika temperatury</w:t>
      </w:r>
      <w:r w:rsidR="00E35243">
        <w:rPr>
          <w:rFonts w:ascii="Arial" w:hAnsi="Arial" w:cs="Arial"/>
        </w:rPr>
        <w:t xml:space="preserve"> na kolumnie, </w:t>
      </w:r>
      <w:r w:rsidR="00886FC4">
        <w:rPr>
          <w:rFonts w:ascii="Arial" w:hAnsi="Arial" w:cs="Arial"/>
        </w:rPr>
        <w:t xml:space="preserve">który </w:t>
      </w:r>
      <w:r w:rsidR="009B4777" w:rsidRPr="00BA58E5">
        <w:rPr>
          <w:rFonts w:ascii="Arial" w:hAnsi="Arial" w:cs="Arial"/>
        </w:rPr>
        <w:t xml:space="preserve">należy </w:t>
      </w:r>
      <w:r w:rsidR="00E35243">
        <w:rPr>
          <w:rFonts w:ascii="Arial" w:hAnsi="Arial" w:cs="Arial"/>
        </w:rPr>
        <w:t>(odpowiedniej osłonie)</w:t>
      </w:r>
      <w:r w:rsidR="00E35243" w:rsidRPr="00BA58E5">
        <w:rPr>
          <w:rFonts w:ascii="Arial" w:hAnsi="Arial" w:cs="Arial"/>
        </w:rPr>
        <w:t xml:space="preserve"> </w:t>
      </w:r>
      <w:r w:rsidR="009B4777" w:rsidRPr="00BA58E5">
        <w:rPr>
          <w:rFonts w:ascii="Arial" w:hAnsi="Arial" w:cs="Arial"/>
        </w:rPr>
        <w:t>przykręcić do przygotowanego króćca pomiarowego, wydanego w branży mechanicznej.</w:t>
      </w:r>
    </w:p>
    <w:p w14:paraId="5D0C392B" w14:textId="3C3510B6" w:rsidR="009B4777" w:rsidRPr="00BA58E5" w:rsidRDefault="009B4777" w:rsidP="00A15D99">
      <w:pPr>
        <w:pStyle w:val="Teksttreci0"/>
        <w:spacing w:line="240" w:lineRule="auto"/>
        <w:ind w:firstLine="0"/>
        <w:jc w:val="both"/>
        <w:rPr>
          <w:color w:val="000000"/>
        </w:rPr>
      </w:pPr>
      <w:r w:rsidRPr="00BA58E5">
        <w:rPr>
          <w:color w:val="000000"/>
        </w:rPr>
        <w:t>Sygnał należy przesłać kablem iskrobezpiecznym do skrzynki złącznej. Stamtąd, za pośrednictwem istniejącego kabla, sygnał dostarczony zostanie do szafy DCS</w:t>
      </w:r>
      <w:r w:rsidR="004F707D" w:rsidRPr="00BA58E5">
        <w:rPr>
          <w:color w:val="000000"/>
        </w:rPr>
        <w:t xml:space="preserve">. </w:t>
      </w:r>
      <w:r w:rsidRPr="00BA58E5">
        <w:rPr>
          <w:color w:val="000000"/>
        </w:rPr>
        <w:t>Nie prz</w:t>
      </w:r>
      <w:r w:rsidR="004F707D" w:rsidRPr="00BA58E5">
        <w:rPr>
          <w:color w:val="000000"/>
        </w:rPr>
        <w:t>ewiduje się rozbudowy szafy DCS</w:t>
      </w:r>
      <w:r w:rsidRPr="00BA58E5">
        <w:rPr>
          <w:color w:val="000000"/>
        </w:rPr>
        <w:t xml:space="preserve">, a jedynie </w:t>
      </w:r>
      <w:r w:rsidR="001760B5" w:rsidRPr="00BA58E5">
        <w:rPr>
          <w:color w:val="000000"/>
        </w:rPr>
        <w:t>wykonanie odpowiednich połączeń wydanych w dokumentacji</w:t>
      </w:r>
      <w:r w:rsidR="004F707D" w:rsidRPr="00BA58E5">
        <w:rPr>
          <w:color w:val="000000"/>
        </w:rPr>
        <w:t xml:space="preserve"> dla tego zadania</w:t>
      </w:r>
      <w:r w:rsidR="001760B5" w:rsidRPr="00BA58E5">
        <w:rPr>
          <w:color w:val="000000"/>
        </w:rPr>
        <w:t>.</w:t>
      </w:r>
      <w:r w:rsidRPr="00BA58E5">
        <w:rPr>
          <w:color w:val="000000"/>
        </w:rPr>
        <w:t xml:space="preserve"> </w:t>
      </w:r>
    </w:p>
    <w:p w14:paraId="2C415677" w14:textId="77777777" w:rsidR="001760B5" w:rsidRPr="00BA58E5" w:rsidRDefault="001760B5" w:rsidP="00A15D99">
      <w:pPr>
        <w:pStyle w:val="Teksttreci0"/>
        <w:spacing w:line="240" w:lineRule="auto"/>
        <w:jc w:val="both"/>
        <w:rPr>
          <w:color w:val="000000"/>
        </w:rPr>
      </w:pPr>
      <w:r w:rsidRPr="00BA58E5">
        <w:rPr>
          <w:color w:val="000000"/>
        </w:rPr>
        <w:t>Zabudowę układu pomiarowego na obiekcie należy wykonać zgodnie z rysunkami i schematami zawartymi w projekcie. Ponadto należy przestrzegać zaleceń podanych w DTR producenta urządzeń.</w:t>
      </w:r>
    </w:p>
    <w:p w14:paraId="4E664E5A" w14:textId="0C267334" w:rsidR="001760B5" w:rsidRDefault="001760B5" w:rsidP="00A15D99">
      <w:pPr>
        <w:pStyle w:val="Teksttreci0"/>
        <w:spacing w:line="240" w:lineRule="auto"/>
        <w:ind w:firstLine="0"/>
        <w:jc w:val="both"/>
        <w:rPr>
          <w:color w:val="000000"/>
        </w:rPr>
      </w:pPr>
      <w:r w:rsidRPr="00BA58E5">
        <w:rPr>
          <w:color w:val="000000"/>
        </w:rPr>
        <w:t>Połączenie kablowe pomiędzy czujnikiem temperatury a skrzynką złączną należy prowadzić w trasie kablowej dla instalacji iskrobezpiecznych. Trasę należy wykonać z koryt ocynkowanych ogniowo 50x50. Koryta należy pokryć farbą w kolorze niebieskim i/lub oznaczyć znakiem „Ex i”. Konstrukcje wsporcze pod projektowane koryta kablowe wykonać z wydanych w projekcie ceowników montażowych, prętów gwintowanych lub wsporników.</w:t>
      </w:r>
    </w:p>
    <w:p w14:paraId="1201F186" w14:textId="77777777" w:rsidR="00A15D99" w:rsidRPr="00BA58E5" w:rsidRDefault="00A15D99" w:rsidP="00A15D99">
      <w:pPr>
        <w:pStyle w:val="Teksttreci0"/>
        <w:spacing w:line="240" w:lineRule="auto"/>
        <w:ind w:firstLine="0"/>
        <w:jc w:val="both"/>
        <w:rPr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25"/>
      </w:tblGrid>
      <w:tr w:rsidR="0036145C" w:rsidRPr="0036145C" w14:paraId="46BA62CC" w14:textId="77777777" w:rsidTr="00905C8E">
        <w:tc>
          <w:tcPr>
            <w:tcW w:w="8625" w:type="dxa"/>
          </w:tcPr>
          <w:p w14:paraId="10635255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bookmarkStart w:id="0" w:name="_Hlk220770542"/>
            <w:r w:rsidRPr="0036145C">
              <w:rPr>
                <w:rFonts w:ascii="Aptos" w:eastAsia="Aptos" w:hAnsi="Aptos"/>
                <w:b/>
                <w:bCs/>
              </w:rPr>
              <w:t xml:space="preserve">Zakres prac do realizacji </w:t>
            </w:r>
            <w:r w:rsidRPr="0036145C">
              <w:rPr>
                <w:rFonts w:ascii="Aptos" w:eastAsia="Aptos" w:hAnsi="Aptos"/>
                <w:b/>
                <w:bCs/>
                <w:u w:val="single"/>
              </w:rPr>
              <w:t>branży automatycznej</w:t>
            </w:r>
            <w:r w:rsidRPr="0036145C">
              <w:rPr>
                <w:rFonts w:ascii="Aptos" w:eastAsia="Aptos" w:hAnsi="Aptos"/>
                <w:b/>
                <w:bCs/>
              </w:rPr>
              <w:t xml:space="preserve">  (wyszczególnienie zasadniczych czynności):</w:t>
            </w:r>
          </w:p>
          <w:p w14:paraId="4D5A53E8" w14:textId="77777777" w:rsidR="0036145C" w:rsidRPr="0036145C" w:rsidRDefault="0036145C" w:rsidP="00A15D99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Uzgodnienie dokumentacji projektowej w zakresie doboru właściwego czujnika temperatury, miejsca jego wpięcia do skrzynek obiektowych oraz do systemu DCS z użytkownikiem.</w:t>
            </w:r>
          </w:p>
          <w:p w14:paraId="1D51BAA2" w14:textId="77777777" w:rsidR="0036145C" w:rsidRPr="0036145C" w:rsidRDefault="0036145C" w:rsidP="00A15D99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Konfiguracja punktu pomiarowego w systemie DCS.</w:t>
            </w:r>
          </w:p>
          <w:p w14:paraId="63719A0A" w14:textId="77777777" w:rsidR="0036145C" w:rsidRPr="0036145C" w:rsidRDefault="0036145C" w:rsidP="00A15D99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Montaż czujnika na króćcu termopochwy, podłączenia przewodów, sprawdzenie funkcjonalne nowo zabudowanego układu (loop test - protokół) wg wykonanej dokumentacji.</w:t>
            </w:r>
          </w:p>
          <w:p w14:paraId="182F4C86" w14:textId="77777777" w:rsidR="0036145C" w:rsidRPr="0036145C" w:rsidRDefault="0036145C" w:rsidP="00A15D99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Aktualizacja grafik operatorskich DCS.</w:t>
            </w:r>
          </w:p>
          <w:p w14:paraId="699770D1" w14:textId="77777777" w:rsidR="0036145C" w:rsidRPr="0036145C" w:rsidRDefault="0036145C" w:rsidP="00A15D99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Spis urządzeń PiA w wykonaniu przeciwwybuchowym wraz z zestawieniem certyfikatów oraz zatwierdzenie spisu w dziale IAA.</w:t>
            </w:r>
          </w:p>
          <w:p w14:paraId="71CFEE58" w14:textId="77777777" w:rsidR="0036145C" w:rsidRPr="0036145C" w:rsidRDefault="0036145C" w:rsidP="00A15D99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lastRenderedPageBreak/>
              <w:t>Dokumentację opracować w 3 egz. oraz wersji elektronicznej PDF na nośniku CD.</w:t>
            </w:r>
          </w:p>
          <w:p w14:paraId="52616631" w14:textId="77777777" w:rsidR="0036145C" w:rsidRDefault="0036145C" w:rsidP="00A15D99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Opracowaną dokumentację techniczną zamieścić w systemie ARCHEO.</w:t>
            </w:r>
          </w:p>
          <w:p w14:paraId="50F79FCD" w14:textId="14FEF47B" w:rsidR="00891112" w:rsidRPr="0036145C" w:rsidRDefault="00891112" w:rsidP="00891112">
            <w:pPr>
              <w:spacing w:after="0" w:line="240" w:lineRule="auto"/>
              <w:contextualSpacing/>
              <w:jc w:val="both"/>
              <w:rPr>
                <w:rFonts w:ascii="Aptos" w:eastAsia="Aptos" w:hAnsi="Aptos"/>
              </w:rPr>
            </w:pPr>
          </w:p>
        </w:tc>
      </w:tr>
      <w:tr w:rsidR="0036145C" w:rsidRPr="0036145C" w14:paraId="19C9C911" w14:textId="77777777" w:rsidTr="00905C8E">
        <w:tc>
          <w:tcPr>
            <w:tcW w:w="8625" w:type="dxa"/>
          </w:tcPr>
          <w:p w14:paraId="776D1874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36145C">
              <w:rPr>
                <w:rFonts w:ascii="Aptos" w:eastAsia="Aptos" w:hAnsi="Aptos"/>
                <w:b/>
                <w:bCs/>
              </w:rPr>
              <w:lastRenderedPageBreak/>
              <w:t>Warunki techniczne odbioru prac:</w:t>
            </w:r>
          </w:p>
          <w:p w14:paraId="2F500D02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- zgodnie z obowiązującymi przepisami i normami oraz dokumentacją projektową.</w:t>
            </w:r>
          </w:p>
          <w:p w14:paraId="2D0FCABD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Warunki techniczne odbioru prac:</w:t>
            </w:r>
          </w:p>
          <w:p w14:paraId="51E1734D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Wymagane dokumenty umożliwiające odbiór prac:</w:t>
            </w:r>
          </w:p>
          <w:p w14:paraId="5111251E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- certyfikaty ATEX, protokoły sprawdzenia czujników, przetworników, protokoły z pomiarów parametrów RLC kabli obwodów iskrobezpiecznych</w:t>
            </w:r>
          </w:p>
        </w:tc>
      </w:tr>
      <w:tr w:rsidR="0036145C" w:rsidRPr="0036145C" w14:paraId="70B57AAD" w14:textId="77777777" w:rsidTr="00905C8E">
        <w:tc>
          <w:tcPr>
            <w:tcW w:w="8625" w:type="dxa"/>
          </w:tcPr>
          <w:p w14:paraId="6D334A7E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36145C">
              <w:rPr>
                <w:rFonts w:ascii="Aptos" w:eastAsia="Aptos" w:hAnsi="Aptos"/>
                <w:b/>
                <w:bCs/>
              </w:rPr>
              <w:t>Do niniejszego zakresu załączono:</w:t>
            </w:r>
          </w:p>
          <w:p w14:paraId="63BDC240" w14:textId="4DFCE9D1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Dokumentacja kolumny 2-C2 do wglądu u Inżyniera Wsparcia Produkcji.</w:t>
            </w:r>
          </w:p>
          <w:p w14:paraId="01D20279" w14:textId="148C57F4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36145C">
              <w:rPr>
                <w:rFonts w:ascii="Aptos" w:eastAsia="Aptos" w:hAnsi="Aptos"/>
              </w:rPr>
              <w:t xml:space="preserve">Dokumentacja zakresu E wykonaną przez </w:t>
            </w:r>
            <w:r w:rsidR="001300E4">
              <w:rPr>
                <w:rFonts w:ascii="Aptos" w:eastAsia="Aptos" w:hAnsi="Aptos"/>
              </w:rPr>
              <w:t>ATECHEM</w:t>
            </w:r>
          </w:p>
        </w:tc>
      </w:tr>
      <w:tr w:rsidR="0036145C" w:rsidRPr="0036145C" w14:paraId="435D75D3" w14:textId="77777777" w:rsidTr="00905C8E">
        <w:tc>
          <w:tcPr>
            <w:tcW w:w="8625" w:type="dxa"/>
          </w:tcPr>
          <w:p w14:paraId="7D302AD1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36145C">
              <w:rPr>
                <w:rFonts w:ascii="Aptos" w:eastAsia="Aptos" w:hAnsi="Aptos"/>
                <w:b/>
                <w:bCs/>
              </w:rPr>
              <w:t>Nadzór nad realizacją prac z ramienia Orlen:</w:t>
            </w:r>
          </w:p>
          <w:p w14:paraId="3BE7A151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 xml:space="preserve">Jarosław Gradecki </w:t>
            </w:r>
            <w:hyperlink r:id="rId8" w:history="1">
              <w:r w:rsidRPr="0036145C">
                <w:rPr>
                  <w:rFonts w:ascii="Aptos" w:eastAsia="Aptos" w:hAnsi="Aptos"/>
                  <w:u w:val="single"/>
                </w:rPr>
                <w:t>jaroslaw.gradecki@orien.pl</w:t>
              </w:r>
            </w:hyperlink>
          </w:p>
          <w:p w14:paraId="402470F9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Jarosław Żołnowski</w:t>
            </w:r>
            <w:r w:rsidRPr="0036145C">
              <w:rPr>
                <w:rFonts w:ascii="Aptos" w:eastAsia="Aptos" w:hAnsi="Aptos"/>
                <w:u w:val="single"/>
              </w:rPr>
              <w:t xml:space="preserve">  jaroslaw.zolnowski@orlen.pl</w:t>
            </w:r>
          </w:p>
          <w:p w14:paraId="510EE469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 xml:space="preserve">Mariusz Gasik </w:t>
            </w:r>
            <w:hyperlink r:id="rId9" w:history="1">
              <w:r w:rsidRPr="0036145C">
                <w:rPr>
                  <w:rFonts w:ascii="Aptos" w:eastAsia="Aptos" w:hAnsi="Aptos"/>
                  <w:u w:val="single"/>
                </w:rPr>
                <w:t>mariusz.gasik@orlen.pl</w:t>
              </w:r>
            </w:hyperlink>
          </w:p>
        </w:tc>
      </w:tr>
      <w:bookmarkEnd w:id="0"/>
    </w:tbl>
    <w:p w14:paraId="0C1D067E" w14:textId="77777777" w:rsidR="0036145C" w:rsidRDefault="0036145C" w:rsidP="00A15D99">
      <w:pPr>
        <w:pStyle w:val="Teksttreci0"/>
        <w:spacing w:line="240" w:lineRule="auto"/>
        <w:jc w:val="both"/>
        <w:rPr>
          <w:color w:val="000000"/>
        </w:rPr>
      </w:pPr>
    </w:p>
    <w:p w14:paraId="3A1E4F8F" w14:textId="7A0FE326" w:rsidR="00B967E1" w:rsidRDefault="00E24599" w:rsidP="00A15D99">
      <w:pPr>
        <w:pStyle w:val="Teksttreci0"/>
        <w:spacing w:line="240" w:lineRule="auto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Dokumentacja dla </w:t>
      </w:r>
      <w:r w:rsidR="00703E62">
        <w:rPr>
          <w:color w:val="000000"/>
          <w:u w:val="single"/>
        </w:rPr>
        <w:t>prac</w:t>
      </w:r>
      <w:r>
        <w:rPr>
          <w:color w:val="000000"/>
          <w:u w:val="single"/>
        </w:rPr>
        <w:t xml:space="preserve"> w branży PIA zostanie przekazana po podpisaniu odpowiednich umów o zachowaniu poufności NDA.</w:t>
      </w:r>
    </w:p>
    <w:p w14:paraId="585DD1F1" w14:textId="77777777" w:rsidR="001300E4" w:rsidRPr="00703E62" w:rsidRDefault="001300E4" w:rsidP="00A15D99">
      <w:pPr>
        <w:pStyle w:val="Teksttreci0"/>
        <w:spacing w:line="240" w:lineRule="auto"/>
        <w:jc w:val="both"/>
        <w:rPr>
          <w:color w:val="000000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66"/>
      </w:tblGrid>
      <w:tr w:rsidR="0036145C" w:rsidRPr="0036145C" w14:paraId="0BBD1B2D" w14:textId="77777777" w:rsidTr="0036145C">
        <w:trPr>
          <w:jc w:val="center"/>
        </w:trPr>
        <w:tc>
          <w:tcPr>
            <w:tcW w:w="7366" w:type="dxa"/>
          </w:tcPr>
          <w:p w14:paraId="4AB790F4" w14:textId="77777777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  <w:b/>
                <w:bCs/>
              </w:rPr>
            </w:pPr>
            <w:r w:rsidRPr="0036145C">
              <w:rPr>
                <w:rFonts w:ascii="Aptos" w:eastAsia="Aptos" w:hAnsi="Aptos"/>
                <w:b/>
                <w:bCs/>
              </w:rPr>
              <w:t>Nadzór nad realizacją prac z ramienia Orlen:</w:t>
            </w:r>
          </w:p>
          <w:p w14:paraId="5D4B8A08" w14:textId="716D825D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>Jarosław Żołnowski</w:t>
            </w:r>
            <w:r w:rsidRPr="0036145C">
              <w:rPr>
                <w:rFonts w:ascii="Aptos" w:eastAsia="Aptos" w:hAnsi="Aptos"/>
                <w:u w:val="single"/>
              </w:rPr>
              <w:t xml:space="preserve">  </w:t>
            </w:r>
            <w:hyperlink r:id="rId10" w:history="1">
              <w:r w:rsidRPr="0036145C">
                <w:rPr>
                  <w:rStyle w:val="Hipercze"/>
                  <w:rFonts w:ascii="Aptos" w:eastAsia="Aptos" w:hAnsi="Aptos"/>
                  <w:color w:val="auto"/>
                </w:rPr>
                <w:t>jaroslaw.zolnowski@orlen.pl</w:t>
              </w:r>
            </w:hyperlink>
            <w:r w:rsidRPr="0036145C">
              <w:rPr>
                <w:rFonts w:ascii="Aptos" w:eastAsia="Aptos" w:hAnsi="Aptos"/>
                <w:u w:val="single"/>
              </w:rPr>
              <w:t xml:space="preserve"> </w:t>
            </w:r>
            <w:r w:rsidRPr="0036145C">
              <w:rPr>
                <w:rFonts w:ascii="Aptos" w:eastAsia="Aptos" w:hAnsi="Aptos"/>
              </w:rPr>
              <w:t>- INŻYNIER</w:t>
            </w:r>
          </w:p>
          <w:p w14:paraId="7F40B5C1" w14:textId="21F9E446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 xml:space="preserve">Jarosław Gradecki </w:t>
            </w:r>
            <w:hyperlink r:id="rId11" w:history="1">
              <w:r w:rsidRPr="0036145C">
                <w:rPr>
                  <w:rFonts w:ascii="Aptos" w:eastAsia="Aptos" w:hAnsi="Aptos"/>
                  <w:u w:val="single"/>
                </w:rPr>
                <w:t>jaroslaw.gradecki@orien.pl</w:t>
              </w:r>
            </w:hyperlink>
            <w:r w:rsidRPr="0036145C">
              <w:rPr>
                <w:rFonts w:ascii="Aptos" w:eastAsia="Aptos" w:hAnsi="Aptos"/>
              </w:rPr>
              <w:t xml:space="preserve"> – BRANŻA MECHANICZNA</w:t>
            </w:r>
          </w:p>
          <w:p w14:paraId="6EC4B769" w14:textId="52F12C56" w:rsidR="0036145C" w:rsidRPr="0036145C" w:rsidRDefault="0036145C" w:rsidP="00A15D99">
            <w:pPr>
              <w:spacing w:after="0" w:line="240" w:lineRule="auto"/>
              <w:rPr>
                <w:rFonts w:ascii="Aptos" w:eastAsia="Aptos" w:hAnsi="Aptos"/>
              </w:rPr>
            </w:pPr>
            <w:r w:rsidRPr="0036145C">
              <w:rPr>
                <w:rFonts w:ascii="Aptos" w:eastAsia="Aptos" w:hAnsi="Aptos"/>
              </w:rPr>
              <w:t xml:space="preserve">Mariusz Gasik </w:t>
            </w:r>
            <w:hyperlink r:id="rId12" w:history="1">
              <w:r w:rsidRPr="0036145C">
                <w:rPr>
                  <w:rFonts w:ascii="Aptos" w:eastAsia="Aptos" w:hAnsi="Aptos"/>
                  <w:u w:val="single"/>
                </w:rPr>
                <w:t>mariusz.gasik@orlen.pl</w:t>
              </w:r>
            </w:hyperlink>
            <w:r w:rsidRPr="0036145C">
              <w:rPr>
                <w:rFonts w:ascii="Aptos" w:eastAsia="Aptos" w:hAnsi="Aptos"/>
              </w:rPr>
              <w:t xml:space="preserve"> – BRANŻA AUTOMATYCZNA</w:t>
            </w:r>
          </w:p>
        </w:tc>
      </w:tr>
    </w:tbl>
    <w:p w14:paraId="77061D9A" w14:textId="77777777" w:rsidR="001300E4" w:rsidRDefault="001300E4" w:rsidP="00A15D99">
      <w:pPr>
        <w:pStyle w:val="Teksttreci0"/>
        <w:spacing w:line="240" w:lineRule="auto"/>
        <w:ind w:firstLine="0"/>
        <w:jc w:val="both"/>
        <w:rPr>
          <w:color w:val="000000"/>
        </w:rPr>
      </w:pPr>
    </w:p>
    <w:p w14:paraId="086D68EC" w14:textId="224BF853" w:rsidR="001300E4" w:rsidRDefault="001300E4" w:rsidP="00A15D99">
      <w:pPr>
        <w:pStyle w:val="Teksttreci0"/>
        <w:spacing w:line="240" w:lineRule="auto"/>
        <w:ind w:firstLine="0"/>
        <w:jc w:val="both"/>
        <w:rPr>
          <w:color w:val="000000"/>
        </w:rPr>
      </w:pPr>
      <w:r>
        <w:rPr>
          <w:color w:val="000000"/>
        </w:rPr>
        <w:t xml:space="preserve">Zakres dokumentacji opracowanej dostępnej w zakresie projektu. </w:t>
      </w:r>
    </w:p>
    <w:p w14:paraId="3ACEBA4E" w14:textId="77777777" w:rsidR="001300E4" w:rsidRDefault="001300E4" w:rsidP="00A15D99">
      <w:pPr>
        <w:pStyle w:val="Teksttreci0"/>
        <w:spacing w:line="240" w:lineRule="auto"/>
        <w:ind w:firstLine="0"/>
        <w:jc w:val="both"/>
        <w:rPr>
          <w:color w:val="000000"/>
        </w:rPr>
      </w:pPr>
    </w:p>
    <w:tbl>
      <w:tblPr>
        <w:tblStyle w:val="Tabela-Siatka"/>
        <w:tblW w:w="7508" w:type="dxa"/>
        <w:jc w:val="center"/>
        <w:tblLook w:val="04A0" w:firstRow="1" w:lastRow="0" w:firstColumn="1" w:lastColumn="0" w:noHBand="0" w:noVBand="1"/>
      </w:tblPr>
      <w:tblGrid>
        <w:gridCol w:w="7508"/>
      </w:tblGrid>
      <w:tr w:rsidR="001300E4" w:rsidRPr="001300E4" w14:paraId="5CC80E78" w14:textId="77777777" w:rsidTr="001300E4">
        <w:trPr>
          <w:trHeight w:val="590"/>
          <w:jc w:val="center"/>
        </w:trPr>
        <w:tc>
          <w:tcPr>
            <w:tcW w:w="7508" w:type="dxa"/>
            <w:hideMark/>
          </w:tcPr>
          <w:p w14:paraId="1BFD3ADE" w14:textId="77777777" w:rsidR="001300E4" w:rsidRPr="001300E4" w:rsidRDefault="001300E4" w:rsidP="00A15D99">
            <w:pPr>
              <w:spacing w:after="0" w:line="240" w:lineRule="auto"/>
              <w:rPr>
                <w:rFonts w:ascii="Aptos" w:eastAsia="Times New Roman" w:hAnsi="Aptos" w:cs="Arial"/>
                <w:lang w:eastAsia="pl-PL"/>
              </w:rPr>
            </w:pPr>
            <w:r w:rsidRPr="001300E4">
              <w:rPr>
                <w:rFonts w:ascii="Aptos" w:eastAsia="Times New Roman" w:hAnsi="Aptos" w:cs="Arial"/>
                <w:lang w:eastAsia="pl-PL"/>
              </w:rPr>
              <w:t>Raport z analizy HAZOP dla zadania „Modyfikacja układu regulacji i rozkładu wskazań temperaturowych kolumny 2-C2 z instalacji Paraksylen".</w:t>
            </w:r>
          </w:p>
        </w:tc>
      </w:tr>
      <w:tr w:rsidR="001300E4" w:rsidRPr="001300E4" w14:paraId="08321DA9" w14:textId="77777777" w:rsidTr="001300E4">
        <w:trPr>
          <w:trHeight w:val="295"/>
          <w:jc w:val="center"/>
        </w:trPr>
        <w:tc>
          <w:tcPr>
            <w:tcW w:w="7508" w:type="dxa"/>
            <w:hideMark/>
          </w:tcPr>
          <w:p w14:paraId="01DFF7CD" w14:textId="77777777" w:rsidR="001300E4" w:rsidRPr="001300E4" w:rsidRDefault="001300E4" w:rsidP="00A15D99">
            <w:pPr>
              <w:spacing w:after="0" w:line="240" w:lineRule="auto"/>
              <w:rPr>
                <w:rFonts w:ascii="Aptos" w:eastAsia="Times New Roman" w:hAnsi="Aptos" w:cs="Arial"/>
                <w:lang w:eastAsia="pl-PL"/>
              </w:rPr>
            </w:pPr>
            <w:r w:rsidRPr="001300E4">
              <w:rPr>
                <w:rFonts w:ascii="Aptos" w:eastAsia="Times New Roman" w:hAnsi="Aptos" w:cs="Arial"/>
                <w:lang w:eastAsia="pl-PL"/>
              </w:rPr>
              <w:t>Kosztorys inwestorski, Branża Mechaniczna i PiA</w:t>
            </w:r>
          </w:p>
        </w:tc>
      </w:tr>
      <w:tr w:rsidR="001300E4" w:rsidRPr="001300E4" w14:paraId="30285538" w14:textId="77777777" w:rsidTr="001300E4">
        <w:trPr>
          <w:trHeight w:val="295"/>
          <w:jc w:val="center"/>
        </w:trPr>
        <w:tc>
          <w:tcPr>
            <w:tcW w:w="7508" w:type="dxa"/>
            <w:hideMark/>
          </w:tcPr>
          <w:p w14:paraId="05A899FE" w14:textId="77777777" w:rsidR="001300E4" w:rsidRPr="001300E4" w:rsidRDefault="001300E4" w:rsidP="00A15D99">
            <w:pPr>
              <w:spacing w:after="0" w:line="240" w:lineRule="auto"/>
              <w:rPr>
                <w:rFonts w:ascii="Aptos" w:eastAsia="Times New Roman" w:hAnsi="Aptos" w:cs="Arial"/>
                <w:lang w:eastAsia="pl-PL"/>
              </w:rPr>
            </w:pPr>
            <w:r w:rsidRPr="001300E4">
              <w:rPr>
                <w:rFonts w:ascii="Aptos" w:eastAsia="Times New Roman" w:hAnsi="Aptos" w:cs="Arial"/>
                <w:lang w:eastAsia="pl-PL"/>
              </w:rPr>
              <w:t>Kosztorys nakładczy, Branża Mechaniczna i PiA</w:t>
            </w:r>
          </w:p>
        </w:tc>
      </w:tr>
      <w:tr w:rsidR="001300E4" w:rsidRPr="001300E4" w14:paraId="1991BD8A" w14:textId="77777777" w:rsidTr="001300E4">
        <w:trPr>
          <w:trHeight w:val="590"/>
          <w:jc w:val="center"/>
        </w:trPr>
        <w:tc>
          <w:tcPr>
            <w:tcW w:w="7508" w:type="dxa"/>
            <w:hideMark/>
          </w:tcPr>
          <w:p w14:paraId="165A1985" w14:textId="09ED2F75" w:rsidR="001300E4" w:rsidRPr="001300E4" w:rsidRDefault="001300E4" w:rsidP="00A15D99">
            <w:pPr>
              <w:spacing w:after="0" w:line="240" w:lineRule="auto"/>
              <w:rPr>
                <w:rFonts w:ascii="Aptos" w:eastAsia="Times New Roman" w:hAnsi="Aptos" w:cs="Arial"/>
                <w:lang w:eastAsia="pl-PL"/>
              </w:rPr>
            </w:pPr>
            <w:r w:rsidRPr="001300E4">
              <w:rPr>
                <w:rFonts w:ascii="Aptos" w:eastAsia="Times New Roman" w:hAnsi="Aptos" w:cs="Arial"/>
                <w:lang w:eastAsia="pl-PL"/>
              </w:rPr>
              <w:t>Dokumentacja techniczna, Branża mechaniczna - aneks zabudowy nowego króćca pomiaru temperatury do książki rewizyjnej kolumny 2-C2 (Opis techniczny, Rysunki wykonawcze, Zestawienie materiałów)</w:t>
            </w:r>
          </w:p>
        </w:tc>
      </w:tr>
      <w:tr w:rsidR="001300E4" w:rsidRPr="001300E4" w14:paraId="1A672B6C" w14:textId="77777777" w:rsidTr="001300E4">
        <w:trPr>
          <w:trHeight w:val="295"/>
          <w:jc w:val="center"/>
        </w:trPr>
        <w:tc>
          <w:tcPr>
            <w:tcW w:w="7508" w:type="dxa"/>
            <w:hideMark/>
          </w:tcPr>
          <w:p w14:paraId="07210FC8" w14:textId="77777777" w:rsidR="001300E4" w:rsidRPr="001300E4" w:rsidRDefault="001300E4" w:rsidP="00A15D99">
            <w:pPr>
              <w:spacing w:after="0" w:line="240" w:lineRule="auto"/>
              <w:rPr>
                <w:rFonts w:ascii="Aptos" w:eastAsia="Times New Roman" w:hAnsi="Aptos" w:cs="Arial"/>
                <w:lang w:eastAsia="pl-PL"/>
              </w:rPr>
            </w:pPr>
            <w:r w:rsidRPr="001300E4">
              <w:rPr>
                <w:rFonts w:ascii="Aptos" w:eastAsia="Times New Roman" w:hAnsi="Aptos" w:cs="Arial"/>
                <w:lang w:eastAsia="pl-PL"/>
              </w:rPr>
              <w:t>Dokumentacja techniczna, Branża PiA - zagadnienia pomiarowe</w:t>
            </w:r>
          </w:p>
        </w:tc>
      </w:tr>
    </w:tbl>
    <w:p w14:paraId="68ADBF05" w14:textId="77777777" w:rsidR="001300E4" w:rsidRDefault="001300E4" w:rsidP="00A15D99">
      <w:pPr>
        <w:pStyle w:val="Teksttreci0"/>
        <w:spacing w:line="240" w:lineRule="auto"/>
        <w:ind w:firstLine="0"/>
        <w:jc w:val="both"/>
        <w:rPr>
          <w:color w:val="000000"/>
        </w:rPr>
      </w:pPr>
    </w:p>
    <w:p w14:paraId="70BF99EE" w14:textId="44D29A49" w:rsidR="001300E4" w:rsidRPr="00A15D99" w:rsidRDefault="001300E4" w:rsidP="00A15D99">
      <w:pPr>
        <w:pStyle w:val="Akapitzlist"/>
        <w:numPr>
          <w:ilvl w:val="0"/>
          <w:numId w:val="9"/>
        </w:numPr>
        <w:spacing w:after="0" w:line="240" w:lineRule="auto"/>
        <w:ind w:left="0"/>
        <w:jc w:val="both"/>
        <w:rPr>
          <w:rFonts w:ascii="Arial" w:hAnsi="Arial" w:cs="Arial"/>
          <w:b/>
          <w:bCs/>
          <w:u w:val="single"/>
          <w:shd w:val="clear" w:color="auto" w:fill="FFFFFF"/>
        </w:rPr>
      </w:pPr>
      <w:r w:rsidRPr="00A15D99">
        <w:rPr>
          <w:rFonts w:ascii="Arial" w:hAnsi="Arial" w:cs="Arial"/>
          <w:b/>
          <w:bCs/>
          <w:u w:val="single"/>
          <w:shd w:val="clear" w:color="auto" w:fill="FFFFFF"/>
        </w:rPr>
        <w:t>BHP i organizacja prac</w:t>
      </w:r>
    </w:p>
    <w:p w14:paraId="43C41CE8" w14:textId="77777777" w:rsidR="001300E4" w:rsidRPr="001300E4" w:rsidRDefault="001300E4" w:rsidP="00A15D99">
      <w:pPr>
        <w:pStyle w:val="Teksttreci20"/>
        <w:ind w:firstLine="0"/>
        <w:jc w:val="both"/>
        <w:rPr>
          <w:b/>
          <w:color w:val="000000"/>
          <w:u w:val="single"/>
        </w:rPr>
      </w:pPr>
    </w:p>
    <w:p w14:paraId="02D4AFA7" w14:textId="77777777" w:rsidR="001760B5" w:rsidRDefault="001760B5" w:rsidP="00A15D99">
      <w:pPr>
        <w:pStyle w:val="Teksttreci0"/>
        <w:spacing w:line="240" w:lineRule="auto"/>
        <w:ind w:firstLine="0"/>
        <w:jc w:val="both"/>
      </w:pPr>
      <w:r w:rsidRPr="00BA58E5">
        <w:t>Podczas prowadzenia prac obligatoryjne jest stosowanie się do zasad i regulaminów obowiązujących na terenie Zakładu, Wydziału oraz wytycznych wydanych w poleceniach na pracę.</w:t>
      </w:r>
    </w:p>
    <w:p w14:paraId="2FA6C746" w14:textId="77777777" w:rsidR="00A15D99" w:rsidRPr="00BA58E5" w:rsidRDefault="00A15D99" w:rsidP="00A15D99">
      <w:pPr>
        <w:pStyle w:val="Teksttreci0"/>
        <w:spacing w:line="240" w:lineRule="auto"/>
        <w:ind w:firstLine="0"/>
        <w:jc w:val="both"/>
      </w:pPr>
    </w:p>
    <w:p w14:paraId="6F8EF5EF" w14:textId="6A337EAA" w:rsidR="00D00113" w:rsidRDefault="001760B5" w:rsidP="00A15D99">
      <w:pPr>
        <w:pStyle w:val="Teksttreci0"/>
        <w:spacing w:line="240" w:lineRule="auto"/>
        <w:ind w:firstLine="0"/>
        <w:jc w:val="both"/>
        <w:rPr>
          <w:b/>
          <w:bCs/>
          <w:u w:val="single"/>
        </w:rPr>
      </w:pPr>
      <w:r w:rsidRPr="00813197">
        <w:rPr>
          <w:b/>
          <w:bCs/>
          <w:u w:val="single"/>
        </w:rPr>
        <w:t>Z uwagi na specyfikę prac branży mechanicznej realizacja projektu wymaga wyłączenia instalacji z ruchu</w:t>
      </w:r>
      <w:r w:rsidR="00D00113" w:rsidRPr="00813197">
        <w:rPr>
          <w:b/>
          <w:bCs/>
          <w:u w:val="single"/>
        </w:rPr>
        <w:t xml:space="preserve">. </w:t>
      </w:r>
      <w:r w:rsidR="00813197">
        <w:rPr>
          <w:b/>
          <w:bCs/>
          <w:u w:val="single"/>
        </w:rPr>
        <w:t xml:space="preserve">Termin realizacji zadania planowany na </w:t>
      </w:r>
      <w:r w:rsidR="00813197" w:rsidRPr="00813197">
        <w:rPr>
          <w:b/>
          <w:bCs/>
          <w:u w:val="single"/>
        </w:rPr>
        <w:t>wstępnie na 16.04 - 25.05.2027 (engineering days)</w:t>
      </w:r>
    </w:p>
    <w:p w14:paraId="4AAA71AC" w14:textId="77777777" w:rsidR="00813197" w:rsidRPr="00813197" w:rsidRDefault="00813197" w:rsidP="00A15D99">
      <w:pPr>
        <w:pStyle w:val="Teksttreci0"/>
        <w:spacing w:line="240" w:lineRule="auto"/>
        <w:ind w:firstLine="0"/>
        <w:jc w:val="both"/>
        <w:rPr>
          <w:b/>
          <w:bCs/>
          <w:u w:val="single"/>
        </w:rPr>
      </w:pPr>
    </w:p>
    <w:p w14:paraId="398BB2FF" w14:textId="6D0D1F94" w:rsidR="00D00113" w:rsidRDefault="00F40307" w:rsidP="00A15D99">
      <w:pPr>
        <w:pStyle w:val="Teksttreci0"/>
        <w:spacing w:line="240" w:lineRule="auto"/>
        <w:ind w:firstLine="0"/>
        <w:jc w:val="both"/>
        <w:rPr>
          <w:b/>
        </w:rPr>
      </w:pPr>
      <w:r w:rsidRPr="00BA58E5">
        <w:t>Zaleca się a by prace branż</w:t>
      </w:r>
      <w:r w:rsidR="001760B5" w:rsidRPr="00BA58E5">
        <w:t>y PiA były przeprowadzone w tym samym czasie.</w:t>
      </w:r>
      <w:r w:rsidR="001300E4">
        <w:t xml:space="preserve"> </w:t>
      </w:r>
      <w:r w:rsidR="0017676C" w:rsidRPr="00ED18C9">
        <w:t>W zakresie prac koniecznych do wykonania przed przystąpieniem</w:t>
      </w:r>
      <w:r w:rsidR="00ED18C9" w:rsidRPr="00ED18C9">
        <w:t xml:space="preserve"> </w:t>
      </w:r>
      <w:r w:rsidR="0017676C" w:rsidRPr="00ED18C9">
        <w:t>do prac wykonawczych</w:t>
      </w:r>
      <w:r w:rsidR="00ED18C9">
        <w:t xml:space="preserve"> oraz ewentualnego złożenia oferty,</w:t>
      </w:r>
      <w:r w:rsidR="0017676C" w:rsidRPr="00ED18C9">
        <w:t xml:space="preserve"> należy uwzględnić:</w:t>
      </w:r>
      <w:r w:rsidR="00D00113" w:rsidRPr="00ED18C9">
        <w:t xml:space="preserve"> </w:t>
      </w:r>
      <w:r w:rsidR="0017676C" w:rsidRPr="00ED18C9">
        <w:rPr>
          <w:b/>
        </w:rPr>
        <w:t>p</w:t>
      </w:r>
      <w:r w:rsidR="00B756EB" w:rsidRPr="00ED18C9">
        <w:rPr>
          <w:b/>
        </w:rPr>
        <w:t>rzeprowadzenie wizji lokalnej</w:t>
      </w:r>
      <w:r w:rsidR="00A15D99">
        <w:rPr>
          <w:b/>
        </w:rPr>
        <w:t>.</w:t>
      </w:r>
    </w:p>
    <w:p w14:paraId="52706E97" w14:textId="77777777" w:rsidR="00A34846" w:rsidRDefault="00A34846" w:rsidP="00A15D99">
      <w:pPr>
        <w:pStyle w:val="Teksttreci0"/>
        <w:spacing w:line="240" w:lineRule="auto"/>
        <w:ind w:firstLine="0"/>
        <w:jc w:val="both"/>
        <w:rPr>
          <w:b/>
        </w:rPr>
      </w:pPr>
    </w:p>
    <w:p w14:paraId="0C5D8367" w14:textId="77777777" w:rsidR="00A34846" w:rsidRDefault="00A34846" w:rsidP="00A15D99">
      <w:pPr>
        <w:pStyle w:val="Teksttreci0"/>
        <w:spacing w:line="240" w:lineRule="auto"/>
        <w:ind w:firstLine="0"/>
        <w:jc w:val="both"/>
        <w:rPr>
          <w:b/>
        </w:rPr>
      </w:pPr>
    </w:p>
    <w:p w14:paraId="212489D6" w14:textId="77777777" w:rsidR="00ED18C9" w:rsidRPr="00BA58E5" w:rsidRDefault="00ED18C9" w:rsidP="00A15D99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</w:p>
    <w:p w14:paraId="19D34100" w14:textId="77777777" w:rsidR="0062300D" w:rsidRDefault="00B756EB" w:rsidP="0062300D">
      <w:pPr>
        <w:pStyle w:val="Akapitzlist"/>
        <w:numPr>
          <w:ilvl w:val="0"/>
          <w:numId w:val="9"/>
        </w:numPr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  <w:r w:rsidRPr="0062300D">
        <w:rPr>
          <w:rFonts w:ascii="Arial" w:hAnsi="Arial" w:cs="Arial"/>
          <w:b/>
          <w:u w:val="single"/>
        </w:rPr>
        <w:lastRenderedPageBreak/>
        <w:t>Uwagi, uwarunkowania, wymogi organizacyjne</w:t>
      </w:r>
      <w:r w:rsidR="0062300D" w:rsidRPr="0062300D">
        <w:rPr>
          <w:rFonts w:ascii="Arial" w:hAnsi="Arial" w:cs="Arial"/>
          <w:b/>
          <w:u w:val="single"/>
        </w:rPr>
        <w:t>.</w:t>
      </w:r>
    </w:p>
    <w:p w14:paraId="3C96DD61" w14:textId="77777777" w:rsidR="0062300D" w:rsidRDefault="0062300D" w:rsidP="0062300D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14:paraId="5119718D" w14:textId="77777777" w:rsidR="0062300D" w:rsidRPr="0062300D" w:rsidRDefault="005606F7" w:rsidP="00366302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 xml:space="preserve">Przed przystąpieniem do prac wymagane jest odbycie spotkania z Zamawiającym w celu przedstawienia i omówienia oczekiwań obu stron związanych z efektami przedmiotowej pracy oraz uczestnictwo w </w:t>
      </w:r>
      <w:r w:rsidRPr="00A34846">
        <w:rPr>
          <w:rFonts w:ascii="Arial" w:hAnsi="Arial" w:cs="Arial"/>
          <w:b/>
          <w:bCs/>
          <w:u w:val="single"/>
        </w:rPr>
        <w:t>wizji lokalnej.</w:t>
      </w:r>
      <w:r w:rsidR="001300E4" w:rsidRPr="0062300D">
        <w:rPr>
          <w:rFonts w:ascii="Arial" w:hAnsi="Arial" w:cs="Arial"/>
        </w:rPr>
        <w:t xml:space="preserve"> </w:t>
      </w:r>
    </w:p>
    <w:p w14:paraId="13DFE894" w14:textId="2A4C6DB5" w:rsidR="0062300D" w:rsidRPr="0062300D" w:rsidRDefault="005606F7" w:rsidP="00366302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>Wykonawca skoordynuje wszystkie prace we wszystkich branżach, a także przeprowadzi uzgodnienia z Użytkownikiem i służbami ORLEN S.A.</w:t>
      </w:r>
    </w:p>
    <w:p w14:paraId="46295FF0" w14:textId="77777777" w:rsidR="0062300D" w:rsidRDefault="00ED18C9" w:rsidP="0062300D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>Na Wykonawcy spoczywa obowiązek wykonania</w:t>
      </w:r>
      <w:r w:rsidR="00AC4CB9" w:rsidRPr="0062300D">
        <w:rPr>
          <w:rFonts w:ascii="Arial" w:hAnsi="Arial" w:cs="Arial"/>
        </w:rPr>
        <w:t xml:space="preserve"> prac budowlano-montażowych wraz z zapewnieniem funkcji Kierowników robót z </w:t>
      </w:r>
      <w:r w:rsidR="007343AF" w:rsidRPr="0062300D">
        <w:rPr>
          <w:rFonts w:ascii="Arial" w:hAnsi="Arial" w:cs="Arial"/>
        </w:rPr>
        <w:t xml:space="preserve">odpowiednimi </w:t>
      </w:r>
      <w:r w:rsidR="00AC4CB9" w:rsidRPr="0062300D">
        <w:rPr>
          <w:rFonts w:ascii="Arial" w:hAnsi="Arial" w:cs="Arial"/>
        </w:rPr>
        <w:t xml:space="preserve">uprawnieniami budowlanymi w </w:t>
      </w:r>
      <w:r w:rsidRPr="0062300D">
        <w:rPr>
          <w:rFonts w:ascii="Arial" w:hAnsi="Arial" w:cs="Arial"/>
        </w:rPr>
        <w:t xml:space="preserve">dla danej </w:t>
      </w:r>
      <w:r w:rsidR="00AC4CB9" w:rsidRPr="0062300D">
        <w:rPr>
          <w:rFonts w:ascii="Arial" w:hAnsi="Arial" w:cs="Arial"/>
        </w:rPr>
        <w:t>specjalności. W przypadku zatrudniania Podwykonawców na budowie - Wykonawca ma obowiązek wyznaczenia Koordynatora BHP;</w:t>
      </w:r>
    </w:p>
    <w:p w14:paraId="17A9DEA6" w14:textId="77777777" w:rsidR="0062300D" w:rsidRDefault="00ED18C9" w:rsidP="0062300D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>Na wykonawcy spoczywa obowiązek przeprowadzenia</w:t>
      </w:r>
      <w:r w:rsidR="00AC4CB9" w:rsidRPr="0062300D">
        <w:rPr>
          <w:rFonts w:ascii="Arial" w:hAnsi="Arial" w:cs="Arial"/>
        </w:rPr>
        <w:t xml:space="preserve"> rozruchu mechanicznego i udział w rozruchu technologicznym oraz uruchomieniu obiektów wraz z dostawą niezbędnych materiałów i części zapasowych na czas rozruchu</w:t>
      </w:r>
      <w:r w:rsidR="00165F52" w:rsidRPr="0062300D">
        <w:rPr>
          <w:rFonts w:ascii="Arial" w:hAnsi="Arial" w:cs="Arial"/>
        </w:rPr>
        <w:t xml:space="preserve"> </w:t>
      </w:r>
      <w:r w:rsidRPr="0062300D">
        <w:rPr>
          <w:rFonts w:ascii="Arial" w:hAnsi="Arial" w:cs="Arial"/>
        </w:rPr>
        <w:t>(jeśli jest to kon</w:t>
      </w:r>
      <w:r w:rsidR="00D54996" w:rsidRPr="0062300D">
        <w:rPr>
          <w:rFonts w:ascii="Arial" w:hAnsi="Arial" w:cs="Arial"/>
        </w:rPr>
        <w:t>i</w:t>
      </w:r>
      <w:r w:rsidRPr="0062300D">
        <w:rPr>
          <w:rFonts w:ascii="Arial" w:hAnsi="Arial" w:cs="Arial"/>
        </w:rPr>
        <w:t>eczne)</w:t>
      </w:r>
      <w:r w:rsidR="00AC4CB9" w:rsidRPr="0062300D">
        <w:rPr>
          <w:rFonts w:ascii="Arial" w:hAnsi="Arial" w:cs="Arial"/>
        </w:rPr>
        <w:t>;</w:t>
      </w:r>
    </w:p>
    <w:p w14:paraId="565FFB91" w14:textId="33A0348F" w:rsidR="0062300D" w:rsidRDefault="00AC4CB9" w:rsidP="0062300D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 xml:space="preserve">Wykonanie prób i badań odbiorowych. Skompletowanie i przekazanie Inwestorowi dokumentacji powykonawczej w tym jakościowej z kompletem atestów, certyfikatów materiałowych/urządzeń oraz protokołów z prób </w:t>
      </w:r>
      <w:r w:rsidR="007343AF" w:rsidRPr="0062300D">
        <w:rPr>
          <w:rFonts w:ascii="Arial" w:hAnsi="Arial" w:cs="Arial"/>
        </w:rPr>
        <w:t xml:space="preserve">oraz </w:t>
      </w:r>
      <w:r w:rsidRPr="0062300D">
        <w:rPr>
          <w:rFonts w:ascii="Arial" w:hAnsi="Arial" w:cs="Arial"/>
        </w:rPr>
        <w:t>projektu technicznego  powykonawczego dla potrzeb UDT/ZDT</w:t>
      </w:r>
      <w:r w:rsidR="00D54996" w:rsidRPr="0062300D">
        <w:rPr>
          <w:rFonts w:ascii="Arial" w:hAnsi="Arial" w:cs="Arial"/>
        </w:rPr>
        <w:t xml:space="preserve"> – </w:t>
      </w:r>
      <w:r w:rsidR="00D870F4" w:rsidRPr="0062300D">
        <w:rPr>
          <w:rFonts w:ascii="Arial" w:hAnsi="Arial" w:cs="Arial"/>
        </w:rPr>
        <w:t>w wersji elektronicznej oraz papierowej 3 egzemplarze.</w:t>
      </w:r>
      <w:r w:rsidR="00A34846">
        <w:rPr>
          <w:rFonts w:ascii="Arial" w:hAnsi="Arial" w:cs="Arial"/>
        </w:rPr>
        <w:t xml:space="preserve"> </w:t>
      </w:r>
      <w:r w:rsidR="00A34846" w:rsidRPr="00A34846">
        <w:rPr>
          <w:rFonts w:ascii="Arial" w:hAnsi="Arial" w:cs="Arial"/>
          <w:u w:val="single"/>
        </w:rPr>
        <w:t>Wymagany pełen komplet  dokumentacji związany z realizacją zadania, pozwalający na użytkowanie</w:t>
      </w:r>
      <w:r w:rsidR="00A34846">
        <w:rPr>
          <w:rFonts w:ascii="Arial" w:hAnsi="Arial" w:cs="Arial"/>
          <w:u w:val="single"/>
        </w:rPr>
        <w:t xml:space="preserve">. </w:t>
      </w:r>
    </w:p>
    <w:p w14:paraId="2955F19F" w14:textId="77777777" w:rsidR="0062300D" w:rsidRDefault="00971C9D" w:rsidP="0062300D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>Dokumentacja dla potrzeb zadania powinna  przewidywać konieczność wykonania analizy ryzyka pożaru i w razie potrzeby zabezpieczeń przeciwpożarowych, klasyfikacji przestrzeni zagrożonych wybuchem oraz Dokumentu Zabezpieczenia Przed Wybuchem lub aktualizacji istniejącego obecnie,  analizy HAZOP (wykonana do weryfikacji),  uzgodnień z UDT/JN/ZDT/SUR, wraz z niezbędnymi pracami projektowymi, które mogą z w/w dokumentacji wynikać.</w:t>
      </w:r>
    </w:p>
    <w:p w14:paraId="01A8BF09" w14:textId="77777777" w:rsidR="0062300D" w:rsidRDefault="00AC4CB9" w:rsidP="0062300D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>Ewentualna legalizacja i sprawdzenie przyrządów pomiarowych.</w:t>
      </w:r>
    </w:p>
    <w:p w14:paraId="61A81C9F" w14:textId="443E746F" w:rsidR="007343AF" w:rsidRPr="0062300D" w:rsidRDefault="007343AF" w:rsidP="0062300D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300D">
        <w:rPr>
          <w:rFonts w:ascii="Arial" w:hAnsi="Arial" w:cs="Arial"/>
        </w:rPr>
        <w:t>Wykonawca robót powinien przewidzieć konieczność aktualizacji dokumentacji</w:t>
      </w:r>
      <w:r w:rsidR="00F40307" w:rsidRPr="0062300D">
        <w:rPr>
          <w:rFonts w:ascii="Arial" w:hAnsi="Arial" w:cs="Arial"/>
        </w:rPr>
        <w:t>, eksploatacyjnej,</w:t>
      </w:r>
      <w:r w:rsidRPr="0062300D">
        <w:rPr>
          <w:rFonts w:ascii="Arial" w:hAnsi="Arial" w:cs="Arial"/>
        </w:rPr>
        <w:t xml:space="preserve"> </w:t>
      </w:r>
      <w:r w:rsidR="00F40307" w:rsidRPr="0062300D">
        <w:rPr>
          <w:rFonts w:ascii="Arial" w:hAnsi="Arial" w:cs="Arial"/>
        </w:rPr>
        <w:t>technologicznej oraz przekazać materiały wsadowe do aktualizacji instrukcji stanowiskowych</w:t>
      </w:r>
      <w:r w:rsidR="0062300D">
        <w:rPr>
          <w:rFonts w:ascii="Arial" w:hAnsi="Arial" w:cs="Arial"/>
        </w:rPr>
        <w:t xml:space="preserve">. </w:t>
      </w:r>
    </w:p>
    <w:p w14:paraId="5E7EFE93" w14:textId="77777777" w:rsidR="00FC0035" w:rsidRPr="00FC0035" w:rsidRDefault="00FC0035" w:rsidP="00A15D99">
      <w:pPr>
        <w:spacing w:after="0" w:line="240" w:lineRule="auto"/>
        <w:jc w:val="both"/>
        <w:rPr>
          <w:rFonts w:cs="Arial"/>
        </w:rPr>
      </w:pPr>
    </w:p>
    <w:p w14:paraId="48F93B52" w14:textId="77777777" w:rsidR="005606F7" w:rsidRPr="00B756EB" w:rsidRDefault="005606F7" w:rsidP="00A15D99">
      <w:pPr>
        <w:pStyle w:val="Akapitzlist"/>
        <w:spacing w:after="0" w:line="240" w:lineRule="auto"/>
        <w:ind w:left="0"/>
        <w:jc w:val="both"/>
        <w:rPr>
          <w:rFonts w:cs="Arial"/>
        </w:rPr>
      </w:pPr>
    </w:p>
    <w:p w14:paraId="1C65A48A" w14:textId="77777777" w:rsidR="00A000C6" w:rsidRPr="0017676C" w:rsidRDefault="00A000C6" w:rsidP="00A15D99">
      <w:pPr>
        <w:pStyle w:val="Akapitzlist"/>
        <w:autoSpaceDE w:val="0"/>
        <w:autoSpaceDN w:val="0"/>
        <w:spacing w:before="100" w:line="240" w:lineRule="auto"/>
        <w:jc w:val="both"/>
        <w:rPr>
          <w:rStyle w:val="FontStyle28"/>
          <w:rFonts w:asciiTheme="minorHAnsi" w:hAnsiTheme="minorHAnsi" w:cstheme="minorBidi"/>
          <w:b w:val="0"/>
          <w:bCs w:val="0"/>
          <w:sz w:val="22"/>
          <w:szCs w:val="22"/>
        </w:rPr>
      </w:pPr>
    </w:p>
    <w:p w14:paraId="0265FD41" w14:textId="77777777" w:rsidR="00A000C6" w:rsidRPr="00A000C6" w:rsidRDefault="00A000C6" w:rsidP="00A15D99">
      <w:pPr>
        <w:autoSpaceDE w:val="0"/>
        <w:autoSpaceDN w:val="0"/>
        <w:spacing w:before="100" w:line="240" w:lineRule="auto"/>
        <w:jc w:val="both"/>
      </w:pPr>
    </w:p>
    <w:p w14:paraId="646BDEFD" w14:textId="09129B77" w:rsidR="00012FC9" w:rsidRDefault="00012FC9" w:rsidP="00A15D99">
      <w:pPr>
        <w:spacing w:line="240" w:lineRule="auto"/>
      </w:pPr>
    </w:p>
    <w:sectPr w:rsidR="00012FC9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E1700" w14:textId="77777777" w:rsidR="00291F50" w:rsidRDefault="00291F50" w:rsidP="006B5AE8">
      <w:pPr>
        <w:spacing w:after="0" w:line="240" w:lineRule="auto"/>
      </w:pPr>
      <w:r>
        <w:separator/>
      </w:r>
    </w:p>
  </w:endnote>
  <w:endnote w:type="continuationSeparator" w:id="0">
    <w:p w14:paraId="468C546E" w14:textId="77777777" w:rsidR="00291F50" w:rsidRDefault="00291F50" w:rsidP="006B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7ABA7" w14:textId="77777777" w:rsidR="00291F50" w:rsidRDefault="00291F50" w:rsidP="006B5AE8">
      <w:pPr>
        <w:spacing w:after="0" w:line="240" w:lineRule="auto"/>
      </w:pPr>
      <w:r>
        <w:separator/>
      </w:r>
    </w:p>
  </w:footnote>
  <w:footnote w:type="continuationSeparator" w:id="0">
    <w:p w14:paraId="5686BE3C" w14:textId="77777777" w:rsidR="00291F50" w:rsidRDefault="00291F50" w:rsidP="006B5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FCAA" w14:textId="520E33E1" w:rsidR="006B5AE8" w:rsidRPr="00BA58E5" w:rsidRDefault="0036145C" w:rsidP="00886FC4">
    <w:pPr>
      <w:pStyle w:val="Nagwek"/>
      <w:jc w:val="center"/>
      <w:rPr>
        <w:rFonts w:ascii="Arial" w:hAnsi="Arial" w:cs="Arial"/>
      </w:rPr>
    </w:pPr>
    <w:r>
      <w:rPr>
        <w:rFonts w:ascii="Arial" w:hAnsi="Arial" w:cs="Arial"/>
      </w:rPr>
      <w:t xml:space="preserve">Załącznik nr. </w:t>
    </w:r>
    <w:r w:rsidR="00DD2E8E">
      <w:rPr>
        <w:rFonts w:ascii="Arial" w:hAnsi="Arial" w:cs="Arial"/>
      </w:rPr>
      <w:t>2</w:t>
    </w:r>
    <w:r>
      <w:rPr>
        <w:rFonts w:ascii="Arial" w:hAnsi="Arial" w:cs="Arial"/>
      </w:rPr>
      <w:t xml:space="preserve"> SIWZ</w:t>
    </w:r>
    <w:r w:rsidR="00F40307" w:rsidRPr="00BA58E5">
      <w:rPr>
        <w:rFonts w:ascii="Arial" w:hAnsi="Arial" w:cs="Arial"/>
      </w:rPr>
      <w:t xml:space="preserve"> – </w:t>
    </w:r>
    <w:r w:rsidR="00886FC4">
      <w:rPr>
        <w:rFonts w:ascii="Arial" w:hAnsi="Arial" w:cs="Arial"/>
      </w:rPr>
      <w:t>Montaż czujnika</w:t>
    </w:r>
    <w:r w:rsidR="00060314">
      <w:rPr>
        <w:rFonts w:ascii="Arial" w:hAnsi="Arial" w:cs="Arial"/>
      </w:rPr>
      <w:t xml:space="preserve"> temperatury</w:t>
    </w:r>
    <w:r w:rsidR="00886FC4">
      <w:rPr>
        <w:rFonts w:ascii="Arial" w:hAnsi="Arial" w:cs="Arial"/>
      </w:rPr>
      <w:t xml:space="preserve"> dla kolumny na instalacji</w:t>
    </w:r>
    <w:r w:rsidR="00F40307" w:rsidRPr="00BA58E5">
      <w:rPr>
        <w:rFonts w:ascii="Arial" w:hAnsi="Arial" w:cs="Arial"/>
      </w:rPr>
      <w:t xml:space="preserve"> </w:t>
    </w:r>
    <w:proofErr w:type="spellStart"/>
    <w:r w:rsidR="00F40307" w:rsidRPr="00BA58E5">
      <w:rPr>
        <w:rFonts w:ascii="Arial" w:hAnsi="Arial" w:cs="Arial"/>
      </w:rPr>
      <w:t>Paraksylenu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5F84"/>
    <w:multiLevelType w:val="hybridMultilevel"/>
    <w:tmpl w:val="69BCC788"/>
    <w:lvl w:ilvl="0" w:tplc="55E82E26">
      <w:start w:val="1"/>
      <w:numFmt w:val="upperRoman"/>
      <w:lvlText w:val="%1."/>
      <w:lvlJc w:val="left"/>
      <w:pPr>
        <w:ind w:left="680" w:hanging="51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A4D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6A43ED"/>
    <w:multiLevelType w:val="hybridMultilevel"/>
    <w:tmpl w:val="62D881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E7793"/>
    <w:multiLevelType w:val="hybridMultilevel"/>
    <w:tmpl w:val="0F7C863C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733AFD"/>
    <w:multiLevelType w:val="multilevel"/>
    <w:tmpl w:val="74BCE6B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5" w15:restartNumberingAfterBreak="0">
    <w:nsid w:val="13101009"/>
    <w:multiLevelType w:val="hybridMultilevel"/>
    <w:tmpl w:val="AA32E73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F0E0BBC"/>
    <w:multiLevelType w:val="hybridMultilevel"/>
    <w:tmpl w:val="51FC9A1C"/>
    <w:lvl w:ilvl="0" w:tplc="C36A3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AFBA1E9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00AC82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9232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ADAA4A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DBC5D1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118973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848F5F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4FEBEA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21DE05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983F11"/>
    <w:multiLevelType w:val="hybridMultilevel"/>
    <w:tmpl w:val="5DC25620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9" w15:restartNumberingAfterBreak="0">
    <w:nsid w:val="35095C12"/>
    <w:multiLevelType w:val="multilevel"/>
    <w:tmpl w:val="C4A0D0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7EA19E5"/>
    <w:multiLevelType w:val="hybridMultilevel"/>
    <w:tmpl w:val="1ADCEDC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9760500"/>
    <w:multiLevelType w:val="hybridMultilevel"/>
    <w:tmpl w:val="69BCC788"/>
    <w:lvl w:ilvl="0" w:tplc="55E82E26">
      <w:start w:val="1"/>
      <w:numFmt w:val="upperRoman"/>
      <w:lvlText w:val="%1."/>
      <w:lvlJc w:val="left"/>
      <w:pPr>
        <w:ind w:left="680" w:hanging="51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215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D23112"/>
    <w:multiLevelType w:val="hybridMultilevel"/>
    <w:tmpl w:val="608EA796"/>
    <w:lvl w:ilvl="0" w:tplc="3C3E6B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F2380"/>
    <w:multiLevelType w:val="hybridMultilevel"/>
    <w:tmpl w:val="898645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F65E3"/>
    <w:multiLevelType w:val="hybridMultilevel"/>
    <w:tmpl w:val="13029C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903D06"/>
    <w:multiLevelType w:val="hybridMultilevel"/>
    <w:tmpl w:val="B7B67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F226E"/>
    <w:multiLevelType w:val="hybridMultilevel"/>
    <w:tmpl w:val="53822C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70D57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6A07BD"/>
    <w:multiLevelType w:val="multilevel"/>
    <w:tmpl w:val="2D86D7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060021A"/>
    <w:multiLevelType w:val="hybridMultilevel"/>
    <w:tmpl w:val="69BCC788"/>
    <w:lvl w:ilvl="0" w:tplc="55E82E26">
      <w:start w:val="1"/>
      <w:numFmt w:val="upperRoman"/>
      <w:lvlText w:val="%1."/>
      <w:lvlJc w:val="left"/>
      <w:pPr>
        <w:ind w:left="680" w:hanging="51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76101"/>
    <w:multiLevelType w:val="hybridMultilevel"/>
    <w:tmpl w:val="D01071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0E0556"/>
    <w:multiLevelType w:val="hybridMultilevel"/>
    <w:tmpl w:val="EC029E16"/>
    <w:lvl w:ilvl="0" w:tplc="04150001">
      <w:start w:val="1"/>
      <w:numFmt w:val="bullet"/>
      <w:lvlText w:val=""/>
      <w:lvlJc w:val="left"/>
      <w:pPr>
        <w:ind w:left="680" w:hanging="51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80836"/>
    <w:multiLevelType w:val="hybridMultilevel"/>
    <w:tmpl w:val="6082A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91708"/>
    <w:multiLevelType w:val="multilevel"/>
    <w:tmpl w:val="75DC1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08E3606"/>
    <w:multiLevelType w:val="hybridMultilevel"/>
    <w:tmpl w:val="6AD87C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3429D1"/>
    <w:multiLevelType w:val="hybridMultilevel"/>
    <w:tmpl w:val="CB700D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3297763">
    <w:abstractNumId w:val="20"/>
  </w:num>
  <w:num w:numId="2" w16cid:durableId="1730616501">
    <w:abstractNumId w:val="11"/>
  </w:num>
  <w:num w:numId="3" w16cid:durableId="2067869661">
    <w:abstractNumId w:val="7"/>
  </w:num>
  <w:num w:numId="4" w16cid:durableId="1065907202">
    <w:abstractNumId w:val="23"/>
  </w:num>
  <w:num w:numId="5" w16cid:durableId="50929516">
    <w:abstractNumId w:val="22"/>
  </w:num>
  <w:num w:numId="6" w16cid:durableId="1758598392">
    <w:abstractNumId w:val="0"/>
  </w:num>
  <w:num w:numId="7" w16cid:durableId="158849166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649558007">
    <w:abstractNumId w:val="24"/>
  </w:num>
  <w:num w:numId="9" w16cid:durableId="986468768">
    <w:abstractNumId w:val="18"/>
  </w:num>
  <w:num w:numId="10" w16cid:durableId="2097286634">
    <w:abstractNumId w:val="1"/>
  </w:num>
  <w:num w:numId="11" w16cid:durableId="1342732030">
    <w:abstractNumId w:val="9"/>
  </w:num>
  <w:num w:numId="12" w16cid:durableId="1934168513">
    <w:abstractNumId w:val="26"/>
  </w:num>
  <w:num w:numId="13" w16cid:durableId="226647368">
    <w:abstractNumId w:val="3"/>
  </w:num>
  <w:num w:numId="14" w16cid:durableId="394548737">
    <w:abstractNumId w:val="5"/>
  </w:num>
  <w:num w:numId="15" w16cid:durableId="1598294257">
    <w:abstractNumId w:val="10"/>
  </w:num>
  <w:num w:numId="16" w16cid:durableId="1308436673">
    <w:abstractNumId w:val="15"/>
  </w:num>
  <w:num w:numId="17" w16cid:durableId="1233199686">
    <w:abstractNumId w:val="4"/>
  </w:num>
  <w:num w:numId="18" w16cid:durableId="1958097370">
    <w:abstractNumId w:val="17"/>
  </w:num>
  <w:num w:numId="19" w16cid:durableId="370231953">
    <w:abstractNumId w:val="13"/>
  </w:num>
  <w:num w:numId="20" w16cid:durableId="1245460211">
    <w:abstractNumId w:val="21"/>
  </w:num>
  <w:num w:numId="21" w16cid:durableId="2123448877">
    <w:abstractNumId w:val="12"/>
  </w:num>
  <w:num w:numId="22" w16cid:durableId="998115003">
    <w:abstractNumId w:val="19"/>
  </w:num>
  <w:num w:numId="23" w16cid:durableId="1344555790">
    <w:abstractNumId w:val="8"/>
  </w:num>
  <w:num w:numId="24" w16cid:durableId="1997830472">
    <w:abstractNumId w:val="2"/>
  </w:num>
  <w:num w:numId="25" w16cid:durableId="756905236">
    <w:abstractNumId w:val="14"/>
  </w:num>
  <w:num w:numId="26" w16cid:durableId="1987583278">
    <w:abstractNumId w:val="25"/>
  </w:num>
  <w:num w:numId="27" w16cid:durableId="4835497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27"/>
    <w:rsid w:val="00012FC9"/>
    <w:rsid w:val="000241B3"/>
    <w:rsid w:val="00031A54"/>
    <w:rsid w:val="00036194"/>
    <w:rsid w:val="00043CCB"/>
    <w:rsid w:val="00060314"/>
    <w:rsid w:val="00063681"/>
    <w:rsid w:val="000C72BF"/>
    <w:rsid w:val="000D533A"/>
    <w:rsid w:val="001168C0"/>
    <w:rsid w:val="001300E4"/>
    <w:rsid w:val="0014094E"/>
    <w:rsid w:val="001632CD"/>
    <w:rsid w:val="00165A7B"/>
    <w:rsid w:val="00165F52"/>
    <w:rsid w:val="001760B5"/>
    <w:rsid w:val="001764D7"/>
    <w:rsid w:val="0017676C"/>
    <w:rsid w:val="001C15AE"/>
    <w:rsid w:val="002011A0"/>
    <w:rsid w:val="00212E6C"/>
    <w:rsid w:val="00230169"/>
    <w:rsid w:val="0025434E"/>
    <w:rsid w:val="00291F50"/>
    <w:rsid w:val="002C27F0"/>
    <w:rsid w:val="002C6BB5"/>
    <w:rsid w:val="002D7C6F"/>
    <w:rsid w:val="002D7D9E"/>
    <w:rsid w:val="002F16D6"/>
    <w:rsid w:val="00320B71"/>
    <w:rsid w:val="00333957"/>
    <w:rsid w:val="00333EE7"/>
    <w:rsid w:val="00335527"/>
    <w:rsid w:val="00355F4C"/>
    <w:rsid w:val="0035783C"/>
    <w:rsid w:val="0036145C"/>
    <w:rsid w:val="003A53F0"/>
    <w:rsid w:val="003D519D"/>
    <w:rsid w:val="004002C8"/>
    <w:rsid w:val="00406C67"/>
    <w:rsid w:val="00441B13"/>
    <w:rsid w:val="00471969"/>
    <w:rsid w:val="004F1DEA"/>
    <w:rsid w:val="004F51F6"/>
    <w:rsid w:val="004F6C67"/>
    <w:rsid w:val="004F707D"/>
    <w:rsid w:val="00505F08"/>
    <w:rsid w:val="00535E6F"/>
    <w:rsid w:val="0054779D"/>
    <w:rsid w:val="005518A5"/>
    <w:rsid w:val="005606F7"/>
    <w:rsid w:val="00566EE1"/>
    <w:rsid w:val="005869E7"/>
    <w:rsid w:val="005A213A"/>
    <w:rsid w:val="005F22B0"/>
    <w:rsid w:val="0062300D"/>
    <w:rsid w:val="0063055B"/>
    <w:rsid w:val="00643F14"/>
    <w:rsid w:val="00657085"/>
    <w:rsid w:val="006670A3"/>
    <w:rsid w:val="00677EEA"/>
    <w:rsid w:val="006A11C1"/>
    <w:rsid w:val="006B5AE8"/>
    <w:rsid w:val="006C5D3C"/>
    <w:rsid w:val="006F0674"/>
    <w:rsid w:val="006F27EF"/>
    <w:rsid w:val="006F6211"/>
    <w:rsid w:val="00703E62"/>
    <w:rsid w:val="00710581"/>
    <w:rsid w:val="007343AF"/>
    <w:rsid w:val="00740C60"/>
    <w:rsid w:val="00746745"/>
    <w:rsid w:val="00755CD6"/>
    <w:rsid w:val="00790A5F"/>
    <w:rsid w:val="007910A8"/>
    <w:rsid w:val="007A1909"/>
    <w:rsid w:val="007B0A23"/>
    <w:rsid w:val="007B361E"/>
    <w:rsid w:val="007D52E9"/>
    <w:rsid w:val="0080637A"/>
    <w:rsid w:val="00813197"/>
    <w:rsid w:val="0086160C"/>
    <w:rsid w:val="00886FC4"/>
    <w:rsid w:val="00891112"/>
    <w:rsid w:val="008A23F9"/>
    <w:rsid w:val="008A7406"/>
    <w:rsid w:val="008D0997"/>
    <w:rsid w:val="00906B22"/>
    <w:rsid w:val="00916806"/>
    <w:rsid w:val="009642F9"/>
    <w:rsid w:val="00971C9D"/>
    <w:rsid w:val="00986360"/>
    <w:rsid w:val="009B4777"/>
    <w:rsid w:val="009E3DD8"/>
    <w:rsid w:val="009E6EFB"/>
    <w:rsid w:val="00A000C6"/>
    <w:rsid w:val="00A15D99"/>
    <w:rsid w:val="00A34846"/>
    <w:rsid w:val="00A40EED"/>
    <w:rsid w:val="00A5025D"/>
    <w:rsid w:val="00A91935"/>
    <w:rsid w:val="00A95D0B"/>
    <w:rsid w:val="00AA0B26"/>
    <w:rsid w:val="00AC4CB9"/>
    <w:rsid w:val="00AC5A2F"/>
    <w:rsid w:val="00B01419"/>
    <w:rsid w:val="00B340DA"/>
    <w:rsid w:val="00B46BB0"/>
    <w:rsid w:val="00B756EB"/>
    <w:rsid w:val="00B76CE5"/>
    <w:rsid w:val="00B954C2"/>
    <w:rsid w:val="00B9581A"/>
    <w:rsid w:val="00B967E1"/>
    <w:rsid w:val="00BA4492"/>
    <w:rsid w:val="00BA58E5"/>
    <w:rsid w:val="00BD61C8"/>
    <w:rsid w:val="00C15751"/>
    <w:rsid w:val="00C32072"/>
    <w:rsid w:val="00C9723F"/>
    <w:rsid w:val="00CA0322"/>
    <w:rsid w:val="00CA3619"/>
    <w:rsid w:val="00CD266D"/>
    <w:rsid w:val="00D00113"/>
    <w:rsid w:val="00D27D0F"/>
    <w:rsid w:val="00D376E1"/>
    <w:rsid w:val="00D5074E"/>
    <w:rsid w:val="00D54996"/>
    <w:rsid w:val="00D71E4F"/>
    <w:rsid w:val="00D77F09"/>
    <w:rsid w:val="00D8186F"/>
    <w:rsid w:val="00D857DF"/>
    <w:rsid w:val="00D870F4"/>
    <w:rsid w:val="00D9530D"/>
    <w:rsid w:val="00D976AD"/>
    <w:rsid w:val="00DD2E8E"/>
    <w:rsid w:val="00DF176D"/>
    <w:rsid w:val="00E24599"/>
    <w:rsid w:val="00E24804"/>
    <w:rsid w:val="00E30907"/>
    <w:rsid w:val="00E35243"/>
    <w:rsid w:val="00EC6667"/>
    <w:rsid w:val="00EC77FB"/>
    <w:rsid w:val="00ED18C9"/>
    <w:rsid w:val="00ED7A12"/>
    <w:rsid w:val="00EE4204"/>
    <w:rsid w:val="00EE6DEC"/>
    <w:rsid w:val="00EF06DE"/>
    <w:rsid w:val="00F302BD"/>
    <w:rsid w:val="00F40307"/>
    <w:rsid w:val="00F43261"/>
    <w:rsid w:val="00F54E66"/>
    <w:rsid w:val="00F57C30"/>
    <w:rsid w:val="00F81727"/>
    <w:rsid w:val="00F828EA"/>
    <w:rsid w:val="00FC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E131"/>
  <w15:chartTrackingRefBased/>
  <w15:docId w15:val="{70BE69B3-0068-4F3A-8308-C2124DD65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5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355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link w:val="Akapitzlist"/>
    <w:uiPriority w:val="34"/>
    <w:locked/>
    <w:rsid w:val="00746745"/>
  </w:style>
  <w:style w:type="character" w:styleId="Odwoaniedokomentarza">
    <w:name w:val="annotation reference"/>
    <w:basedOn w:val="Domylnaczcionkaakapitu"/>
    <w:uiPriority w:val="99"/>
    <w:semiHidden/>
    <w:unhideWhenUsed/>
    <w:rsid w:val="007467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67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674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67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74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6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745"/>
    <w:rPr>
      <w:rFonts w:ascii="Segoe UI" w:eastAsia="Calibri" w:hAnsi="Segoe UI" w:cs="Segoe UI"/>
      <w:sz w:val="18"/>
      <w:szCs w:val="18"/>
    </w:rPr>
  </w:style>
  <w:style w:type="character" w:customStyle="1" w:styleId="FontStyle28">
    <w:name w:val="Font Style28"/>
    <w:basedOn w:val="Domylnaczcionkaakapitu"/>
    <w:uiPriority w:val="99"/>
    <w:rsid w:val="00A000C6"/>
    <w:rPr>
      <w:rFonts w:ascii="Times New Roman" w:hAnsi="Times New Roman" w:cs="Times New Roman"/>
      <w:b/>
      <w:bCs/>
      <w:sz w:val="20"/>
      <w:szCs w:val="20"/>
    </w:rPr>
  </w:style>
  <w:style w:type="paragraph" w:styleId="Zwykytekst">
    <w:name w:val="Plain Text"/>
    <w:aliases w:val="Znak"/>
    <w:basedOn w:val="Normalny"/>
    <w:link w:val="ZwykytekstZnak1"/>
    <w:rsid w:val="00A000C6"/>
    <w:pPr>
      <w:spacing w:before="10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A000C6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aliases w:val="Znak Znak"/>
    <w:link w:val="Zwykytekst"/>
    <w:locked/>
    <w:rsid w:val="00A000C6"/>
    <w:rPr>
      <w:rFonts w:ascii="Courier New" w:eastAsiaTheme="minorEastAsia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B5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5A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B5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5AE8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9B4777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9B4777"/>
    <w:pPr>
      <w:widowControl w:val="0"/>
      <w:spacing w:after="0" w:line="360" w:lineRule="auto"/>
      <w:ind w:firstLine="400"/>
    </w:pPr>
    <w:rPr>
      <w:rFonts w:ascii="Arial" w:eastAsia="Arial" w:hAnsi="Arial" w:cs="Arial"/>
    </w:rPr>
  </w:style>
  <w:style w:type="character" w:customStyle="1" w:styleId="Teksttreci2">
    <w:name w:val="Tekst treści (2)_"/>
    <w:basedOn w:val="Domylnaczcionkaakapitu"/>
    <w:link w:val="Teksttreci20"/>
    <w:rsid w:val="00B967E1"/>
    <w:rPr>
      <w:rFonts w:ascii="Arial" w:eastAsia="Arial" w:hAnsi="Arial" w:cs="Arial"/>
    </w:rPr>
  </w:style>
  <w:style w:type="paragraph" w:customStyle="1" w:styleId="Teksttreci20">
    <w:name w:val="Tekst treści (2)"/>
    <w:basedOn w:val="Normalny"/>
    <w:link w:val="Teksttreci2"/>
    <w:rsid w:val="00B967E1"/>
    <w:pPr>
      <w:widowControl w:val="0"/>
      <w:spacing w:after="0" w:line="240" w:lineRule="auto"/>
      <w:ind w:firstLine="30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212E6C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6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6145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4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oslaw.gradecki@orien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usz.gasik@orle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roslaw.gradecki@orie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roslaw.zolnowski@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iusz.gasik@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D7EFF-4D3B-469E-B550-8F688805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1593</Words>
  <Characters>8398</Characters>
  <Application>Microsoft Office Word</Application>
  <DocSecurity>0</DocSecurity>
  <Lines>839</Lines>
  <Paragraphs>434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Marcinkowski Michał (PKN)</dc:creator>
  <cp:keywords/>
  <dc:description/>
  <cp:lastModifiedBy>Stadnicka Grażyna (ORL)</cp:lastModifiedBy>
  <cp:revision>4</cp:revision>
  <dcterms:created xsi:type="dcterms:W3CDTF">2026-03-05T06:34:00Z</dcterms:created>
  <dcterms:modified xsi:type="dcterms:W3CDTF">2026-03-14T20:29:00Z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2026-01-19T09:05:25Z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af3b5862-b8b9-4024-b1c0-0e009586627e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